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826960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826960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Diseñar un cuestionario para evaluar factores de clima laboral y comunicación organizacional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Cuestionario para evaluar clima laboral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cuestionario debe estar compuesto por 25 preguntas: cinco preguntas para medir cada factor de satisfacción y cinco adicionales para evaluar los flujos de comunicación organizacional.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Su contenido debe tener en cuenta los cuatro factores de satisfacción laboral propuestos por </w:t>
            </w:r>
            <w:proofErr w:type="spellStart"/>
            <w:r w:rsidRPr="006729E0">
              <w:rPr>
                <w:rFonts w:asciiTheme="minorHAnsi" w:hAnsiTheme="minorHAnsi" w:cstheme="minorHAnsi"/>
              </w:rPr>
              <w:t>Robbins</w:t>
            </w:r>
            <w:proofErr w:type="spellEnd"/>
            <w:r w:rsidRPr="006729E0">
              <w:rPr>
                <w:rFonts w:asciiTheme="minorHAnsi" w:hAnsiTheme="minorHAnsi" w:cstheme="minorHAnsi"/>
              </w:rPr>
              <w:t xml:space="preserve"> (1998): </w:t>
            </w:r>
            <w:r w:rsidR="004E1837">
              <w:rPr>
                <w:rFonts w:asciiTheme="minorHAnsi" w:hAnsiTheme="minorHAnsi" w:cstheme="minorHAnsi"/>
              </w:rPr>
              <w:t>“</w:t>
            </w:r>
            <w:r w:rsidRPr="006729E0">
              <w:rPr>
                <w:rFonts w:asciiTheme="minorHAnsi" w:hAnsiTheme="minorHAnsi" w:cstheme="minorHAnsi"/>
                <w:i/>
                <w:lang w:val="es-AR" w:eastAsia="es-AR"/>
              </w:rPr>
              <w:t xml:space="preserve">1) la posibilidad de desempeñarse en un puesto mentalmente estimulante (que requiera el uso de múltiples actividades, brinde autonomía y propicie la retroalimentación); 2) la </w:t>
            </w:r>
            <w:r w:rsidRPr="006729E0">
              <w:rPr>
                <w:rFonts w:asciiTheme="minorHAnsi" w:hAnsiTheme="minorHAnsi" w:cstheme="minorHAnsi"/>
                <w:i/>
                <w:lang w:val="es-AR" w:eastAsia="es-AR"/>
              </w:rPr>
              <w:lastRenderedPageBreak/>
              <w:t>presencia de condiciones favorables de trabajo (espacios confortables, inmobiliario ergonómico…); 3) la obtención de recompensas justas, y 4) la ayuda de compañeros de trabajo amigables y solidarios</w:t>
            </w:r>
            <w:r w:rsidR="004E1837">
              <w:rPr>
                <w:rFonts w:asciiTheme="minorHAnsi" w:hAnsiTheme="minorHAnsi" w:cstheme="minorHAnsi"/>
                <w:i/>
                <w:lang w:val="es-AR" w:eastAsia="es-AR"/>
              </w:rPr>
              <w:t>”.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incluir las instrucciones de diligenciamiento, aplicación y calificación.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  <w:lang w:val="es-ES_tradnl"/>
              </w:rPr>
            </w:pPr>
            <w:r w:rsidRPr="006729E0">
              <w:rPr>
                <w:rFonts w:asciiTheme="minorHAnsi" w:hAnsiTheme="minorHAnsi" w:cstheme="minorHAnsi"/>
                <w:lang w:val="es-ES_tradnl"/>
              </w:rPr>
              <w:t>Debe revisar las normas psicotécnicas para el diseño de instrumentos, si bien puede tomar como parámetros generales para la construcción del cuestionario los siguientes: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  <w:lang w:val="es-ES_tradnl"/>
              </w:rPr>
            </w:pPr>
            <w:r w:rsidRPr="006729E0">
              <w:rPr>
                <w:rFonts w:asciiTheme="minorHAnsi" w:hAnsiTheme="minorHAnsi" w:cstheme="minorHAnsi"/>
                <w:lang w:val="es-ES_tradnl"/>
              </w:rPr>
              <w:t>-Deben ajustarse a los objetivos de la prueba.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  <w:lang w:val="es-ES_tradnl"/>
              </w:rPr>
            </w:pPr>
            <w:r w:rsidRPr="006729E0">
              <w:rPr>
                <w:rFonts w:asciiTheme="minorHAnsi" w:hAnsiTheme="minorHAnsi" w:cstheme="minorHAnsi"/>
                <w:lang w:val="es-AR"/>
              </w:rPr>
              <w:t>-</w:t>
            </w:r>
            <w:r w:rsidRPr="006729E0">
              <w:rPr>
                <w:rFonts w:asciiTheme="minorHAnsi" w:hAnsiTheme="minorHAnsi" w:cstheme="minorHAnsi"/>
                <w:lang w:val="es-ES_tradnl"/>
              </w:rPr>
              <w:t xml:space="preserve">Medir los aspectos </w:t>
            </w:r>
            <w:r w:rsidRPr="006729E0">
              <w:rPr>
                <w:rFonts w:asciiTheme="minorHAnsi" w:hAnsiTheme="minorHAnsi" w:cstheme="minorHAnsi"/>
                <w:lang w:val="es-ES_tradnl"/>
              </w:rPr>
              <w:lastRenderedPageBreak/>
              <w:t>relevantes del fenómeno estudiado.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  <w:lang w:val="es-AR"/>
              </w:rPr>
            </w:pPr>
            <w:r w:rsidRPr="006729E0">
              <w:rPr>
                <w:rFonts w:asciiTheme="minorHAnsi" w:hAnsiTheme="minorHAnsi" w:cstheme="minorHAnsi"/>
                <w:lang w:val="es-ES_tradnl"/>
              </w:rPr>
              <w:t xml:space="preserve">-Ser acordes con un planteamiento </w:t>
            </w:r>
            <w:r w:rsidR="004E1837" w:rsidRPr="006729E0">
              <w:rPr>
                <w:rFonts w:asciiTheme="minorHAnsi" w:hAnsiTheme="minorHAnsi" w:cstheme="minorHAnsi"/>
                <w:lang w:val="es-ES_tradnl"/>
              </w:rPr>
              <w:t>teórico</w:t>
            </w:r>
            <w:r w:rsidRPr="006729E0">
              <w:rPr>
                <w:rFonts w:asciiTheme="minorHAnsi" w:hAnsiTheme="minorHAnsi" w:cstheme="minorHAnsi"/>
                <w:lang w:val="es-ES_tradnl"/>
              </w:rPr>
              <w:t xml:space="preserve"> de base.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  <w:lang w:val="es-AR"/>
              </w:rPr>
            </w:pPr>
            <w:r w:rsidRPr="006729E0">
              <w:rPr>
                <w:rFonts w:asciiTheme="minorHAnsi" w:hAnsiTheme="minorHAnsi" w:cstheme="minorHAnsi"/>
                <w:lang w:val="es-ES_tradnl"/>
              </w:rPr>
              <w:t>-Lenguaje adecuado al nivel de la población objetivo.</w:t>
            </w:r>
            <w:r w:rsidRPr="006729E0">
              <w:rPr>
                <w:rFonts w:asciiTheme="minorHAnsi" w:hAnsiTheme="minorHAnsi" w:cstheme="minorHAnsi"/>
              </w:rPr>
              <w:t xml:space="preserve"> 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  <w:lang w:val="es-ES_tradnl"/>
              </w:rPr>
              <w:t>-Evitar connotaciones emocionales</w:t>
            </w:r>
            <w:r w:rsidRPr="006729E0">
              <w:rPr>
                <w:rFonts w:asciiTheme="minorHAnsi" w:hAnsiTheme="minorHAnsi" w:cstheme="minorHAnsi"/>
              </w:rPr>
              <w:t xml:space="preserve"> (</w:t>
            </w:r>
            <w:r w:rsidRPr="006729E0">
              <w:rPr>
                <w:rFonts w:asciiTheme="minorHAnsi" w:hAnsiTheme="minorHAnsi" w:cstheme="minorHAnsi"/>
                <w:lang w:val="es-ES_tradnl"/>
              </w:rPr>
              <w:t xml:space="preserve">sexuales, étnicas, partidistas, religiosas, </w:t>
            </w:r>
            <w:proofErr w:type="spellStart"/>
            <w:r w:rsidRPr="006729E0">
              <w:rPr>
                <w:rFonts w:asciiTheme="minorHAnsi" w:hAnsiTheme="minorHAnsi" w:cstheme="minorHAnsi"/>
                <w:lang w:val="es-ES_tradnl"/>
              </w:rPr>
              <w:t>etc</w:t>
            </w:r>
            <w:proofErr w:type="spellEnd"/>
            <w:r w:rsidRPr="006729E0">
              <w:rPr>
                <w:rFonts w:asciiTheme="minorHAnsi" w:hAnsiTheme="minorHAnsi" w:cstheme="minorHAnsi"/>
                <w:lang w:val="es-ES_tradnl"/>
              </w:rPr>
              <w:t>).</w:t>
            </w:r>
            <w:r w:rsidRPr="006729E0">
              <w:rPr>
                <w:rFonts w:asciiTheme="minorHAnsi" w:hAnsiTheme="minorHAnsi" w:cstheme="minorHAnsi"/>
              </w:rPr>
              <w:t xml:space="preserve"> 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-Garantizar el tratamiento confidencial y ético de los datos recolectados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-El tiempo máximo estimado para contestar cada pregunta, no debe exceder los 90 segundos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line="240" w:lineRule="auto"/>
              <w:jc w:val="both"/>
              <w:rPr>
                <w:rFonts w:asciiTheme="minorHAnsi" w:hAnsiTheme="minorHAnsi" w:cstheme="minorHAnsi"/>
                <w:lang w:val="es-AR"/>
              </w:rPr>
            </w:pPr>
            <w:r w:rsidRPr="006729E0">
              <w:rPr>
                <w:rFonts w:asciiTheme="minorHAnsi" w:hAnsiTheme="minorHAnsi" w:cstheme="minorHAnsi"/>
              </w:rPr>
              <w:t>El trabajo debe ser desarrollado en grupos de tres personas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pStyle w:val="Pa1"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29E0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CONFECCIONES HOSPITALARIAS</w:t>
            </w: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KHIRURGIA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Elabore un cuestionario a través del cual se pueda evaluar de manera objetiva el grado de satisfacción de los empleados de la empresa, acorde con los parámetros descritos.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Incluya los elementos necesarios para su aplicación e interpretación.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Prepare la sustentación de la pertinencia del uso de dicho cuestionario ante el Señor Carlos Emilio Rendón.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Suba el cuestionario junto con sus especificaciones y la sustentación, a la plataforma</w:t>
            </w:r>
            <w:r w:rsidR="0026555B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F714EF" w:rsidRPr="006729E0" w:rsidTr="00826960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8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Evaluar la pertinencia de un instrumento para evaluar clima </w:t>
            </w:r>
            <w:r w:rsidRPr="006729E0">
              <w:rPr>
                <w:rFonts w:asciiTheme="minorHAnsi" w:hAnsiTheme="minorHAnsi" w:cstheme="minorHAnsi"/>
              </w:rPr>
              <w:lastRenderedPageBreak/>
              <w:t>organizacional y factores de comunicación corporativa.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Cuestionario consolidado para evaluar clima laboral</w:t>
            </w:r>
            <w:r w:rsidR="0026555B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El cuestionario debe ser producto de un trabajo cooperativo y </w:t>
            </w:r>
            <w:r w:rsidRPr="006729E0">
              <w:rPr>
                <w:rFonts w:asciiTheme="minorHAnsi" w:hAnsiTheme="minorHAnsi" w:cstheme="minorHAnsi"/>
              </w:rPr>
              <w:lastRenderedPageBreak/>
              <w:t>consensuado.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pasar por validación de expertos y de quienes lo diligenciaron.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La aplicación piloto debe hacerse mínimo al 30% de la planta de una empresa (o de un departamento si se trata de una empresa de gran tamaño).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ser aplicable a personal de los diferentes niveles ocupacionales.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Los datos recolectados deben constituirse en un insumo útil para formular estrategias de mejoramiento ante situaciones como las descritas en el caso.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lastRenderedPageBreak/>
              <w:t>CONFECCIONES HOSPITALARIASKHIRURGIA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Acuerden una fecha en la que todos deben haber revisado las propuestas </w:t>
            </w:r>
            <w:r w:rsidRPr="006729E0">
              <w:rPr>
                <w:rFonts w:asciiTheme="minorHAnsi" w:hAnsiTheme="minorHAnsi" w:cstheme="minorHAnsi"/>
              </w:rPr>
              <w:lastRenderedPageBreak/>
              <w:t>de los diferentes miembros del grupo.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Acuerden también una fecha para evaluar las propuestas y discutirlas.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 A partir de las propuestas mejor evaluadas, las conclusiones del encuentro grupal y la discusión realizada, consoliden un instrumento unificado.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Sométanlo a la evaluación de jueces expertos.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Realicen los ajustes recomendados por los expertos.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Programen un pilotaje en alguna institución, solicitando los debidos permisos para ello.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Aplíquenlo y pídanle a </w:t>
            </w:r>
            <w:r w:rsidRPr="006729E0">
              <w:rPr>
                <w:rFonts w:asciiTheme="minorHAnsi" w:hAnsiTheme="minorHAnsi" w:cstheme="minorHAnsi"/>
              </w:rPr>
              <w:lastRenderedPageBreak/>
              <w:t>quienes lo aplicaron que evalúen la extensión, estructura y contenido de la prueba.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Realicen nuevos ajustes si hay lugar a ellos y publiquen el cuestionario en su versión final. 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Por medio de una tabla, comparen las ventajas y desventajas de tomar decisiones basad</w:t>
            </w:r>
            <w:r w:rsidR="0026555B">
              <w:rPr>
                <w:rFonts w:asciiTheme="minorHAnsi" w:hAnsiTheme="minorHAnsi" w:cstheme="minorHAnsi"/>
              </w:rPr>
              <w:t>a</w:t>
            </w:r>
            <w:r w:rsidRPr="006729E0">
              <w:rPr>
                <w:rFonts w:asciiTheme="minorHAnsi" w:hAnsiTheme="minorHAnsi" w:cstheme="minorHAnsi"/>
              </w:rPr>
              <w:t>s en la información presentada en el caso, en contraste con hacerlo a partir de los resultados de la aplicación del instrumento diseñado.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6555B"/>
    <w:rsid w:val="00355529"/>
    <w:rsid w:val="003B0CFA"/>
    <w:rsid w:val="004B616D"/>
    <w:rsid w:val="004E1837"/>
    <w:rsid w:val="00537DEC"/>
    <w:rsid w:val="006729E0"/>
    <w:rsid w:val="006E0477"/>
    <w:rsid w:val="00717774"/>
    <w:rsid w:val="007624B9"/>
    <w:rsid w:val="00826960"/>
    <w:rsid w:val="0087726D"/>
    <w:rsid w:val="008B6ED1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3875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2010-12-14T14:38:00Z</dcterms:modified>
</cp:coreProperties>
</file>