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13"/>
        <w:gridCol w:w="654"/>
        <w:gridCol w:w="904"/>
        <w:gridCol w:w="646"/>
        <w:gridCol w:w="1615"/>
        <w:gridCol w:w="1659"/>
        <w:gridCol w:w="6820"/>
        <w:gridCol w:w="2672"/>
        <w:gridCol w:w="1859"/>
      </w:tblGrid>
      <w:tr w:rsidR="00C448EC" w:rsidRPr="00321990" w:rsidTr="00C603DA">
        <w:tc>
          <w:tcPr>
            <w:tcW w:w="0" w:type="auto"/>
            <w:gridSpan w:val="9"/>
            <w:vAlign w:val="center"/>
          </w:tcPr>
          <w:p w:rsidR="00C448EC" w:rsidRPr="00321990" w:rsidRDefault="00C448EC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12454D" w:rsidRPr="00321990" w:rsidTr="00321990"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 w:rsidR="00CB2ABB">
              <w:rPr>
                <w:b/>
              </w:rPr>
              <w:t xml:space="preserve"> No.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="00321990" w:rsidRPr="00321990">
              <w:rPr>
                <w:b/>
              </w:rPr>
              <w:t>Programa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="00321990"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23372B" w:rsidRPr="00321990" w:rsidTr="0040423A">
        <w:tc>
          <w:tcPr>
            <w:tcW w:w="1277" w:type="dxa"/>
            <w:gridSpan w:val="2"/>
            <w:vAlign w:val="center"/>
          </w:tcPr>
          <w:p w:rsidR="0023372B" w:rsidRDefault="00AF38C8" w:rsidP="00C603D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645" w:type="dxa"/>
            <w:gridSpan w:val="2"/>
          </w:tcPr>
          <w:p w:rsidR="0023372B" w:rsidRDefault="00335F2D" w:rsidP="000C5976">
            <w:pPr>
              <w:jc w:val="center"/>
            </w:pPr>
            <w:r>
              <w:t>Facultad de Humanidades y Ciencias Sociales</w:t>
            </w:r>
          </w:p>
          <w:p w:rsidR="00335F2D" w:rsidRDefault="00335F2D" w:rsidP="000C5976">
            <w:pPr>
              <w:jc w:val="center"/>
            </w:pPr>
          </w:p>
          <w:p w:rsidR="00335F2D" w:rsidRPr="006629AC" w:rsidRDefault="00335F2D" w:rsidP="000C5976">
            <w:pPr>
              <w:jc w:val="center"/>
            </w:pPr>
            <w:r>
              <w:t>Comunicación organizacional</w:t>
            </w:r>
          </w:p>
        </w:tc>
        <w:tc>
          <w:tcPr>
            <w:tcW w:w="1856" w:type="dxa"/>
            <w:vAlign w:val="center"/>
          </w:tcPr>
          <w:p w:rsidR="0023372B" w:rsidRDefault="0061238C" w:rsidP="0061238C">
            <w:pPr>
              <w:spacing w:after="0" w:line="240" w:lineRule="auto"/>
              <w:jc w:val="center"/>
            </w:pPr>
            <w:r>
              <w:t>Ejemplificar situaciones en las cuales se evidencien elementos de cultura y comunicación organizacional</w:t>
            </w:r>
            <w:r w:rsidR="000C5976">
              <w:t>.</w:t>
            </w:r>
          </w:p>
        </w:tc>
        <w:tc>
          <w:tcPr>
            <w:tcW w:w="1659" w:type="dxa"/>
            <w:vAlign w:val="center"/>
          </w:tcPr>
          <w:p w:rsidR="0023372B" w:rsidRDefault="00C27286" w:rsidP="00335F2D">
            <w:pPr>
              <w:spacing w:after="0" w:line="240" w:lineRule="auto"/>
              <w:jc w:val="center"/>
            </w:pPr>
            <w:r>
              <w:t>Situación</w:t>
            </w:r>
            <w:r w:rsidR="00335F2D">
              <w:t xml:space="preserve"> comparativ</w:t>
            </w:r>
            <w:r>
              <w:t>a</w:t>
            </w:r>
            <w:r w:rsidR="000C5976">
              <w:t>.</w:t>
            </w:r>
          </w:p>
          <w:p w:rsidR="00335F2D" w:rsidRDefault="00335F2D" w:rsidP="00335F2D">
            <w:pPr>
              <w:spacing w:after="0" w:line="240" w:lineRule="auto"/>
              <w:jc w:val="center"/>
            </w:pPr>
          </w:p>
          <w:p w:rsidR="00335F2D" w:rsidRDefault="00335F2D" w:rsidP="00335F2D">
            <w:pPr>
              <w:spacing w:after="0" w:line="240" w:lineRule="auto"/>
              <w:jc w:val="center"/>
            </w:pPr>
            <w:r>
              <w:t>Preguntas de análisis</w:t>
            </w:r>
            <w:r w:rsidR="000C5976">
              <w:t>.</w:t>
            </w:r>
          </w:p>
        </w:tc>
        <w:tc>
          <w:tcPr>
            <w:tcW w:w="6820" w:type="dxa"/>
          </w:tcPr>
          <w:p w:rsidR="0023372B" w:rsidRDefault="00C27286" w:rsidP="000F7863">
            <w:pPr>
              <w:spacing w:after="0" w:line="240" w:lineRule="auto"/>
              <w:jc w:val="both"/>
            </w:pPr>
            <w:r>
              <w:t>Debe estar basada</w:t>
            </w:r>
            <w:r w:rsidR="00335F2D">
              <w:t xml:space="preserve"> en fuentes documentales reales.</w:t>
            </w:r>
          </w:p>
          <w:p w:rsidR="00335F2D" w:rsidRDefault="00335F2D" w:rsidP="000F7863">
            <w:pPr>
              <w:spacing w:after="0" w:line="240" w:lineRule="auto"/>
              <w:jc w:val="both"/>
            </w:pPr>
          </w:p>
          <w:p w:rsidR="00335F2D" w:rsidRDefault="00335F2D" w:rsidP="000F7863">
            <w:pPr>
              <w:spacing w:after="0" w:line="240" w:lineRule="auto"/>
              <w:jc w:val="both"/>
            </w:pPr>
            <w:r>
              <w:t>Se deben cambiar los nombres reales, para guardar la reserva necesaria.</w:t>
            </w:r>
          </w:p>
          <w:p w:rsidR="00335F2D" w:rsidRDefault="00335F2D" w:rsidP="000F7863">
            <w:pPr>
              <w:spacing w:after="0" w:line="240" w:lineRule="auto"/>
              <w:jc w:val="both"/>
            </w:pPr>
          </w:p>
          <w:p w:rsidR="00335F2D" w:rsidRDefault="00C27286" w:rsidP="000F7863">
            <w:pPr>
              <w:spacing w:after="0" w:line="240" w:lineRule="auto"/>
              <w:jc w:val="both"/>
            </w:pPr>
            <w:r>
              <w:t>D</w:t>
            </w:r>
            <w:r w:rsidR="00335F2D">
              <w:t>ebe tener una contextualización, una introducción, descripción de</w:t>
            </w:r>
            <w:r>
              <w:t xml:space="preserve">l </w:t>
            </w:r>
            <w:r w:rsidR="00335F2D">
              <w:t>problema, relación con el caso de estudio (coincidencias, divergencias y aspectos adicionales) y análisis de elementos comunicativos.</w:t>
            </w:r>
          </w:p>
          <w:p w:rsidR="00335F2D" w:rsidRDefault="00335F2D" w:rsidP="000F7863">
            <w:pPr>
              <w:spacing w:after="0" w:line="240" w:lineRule="auto"/>
              <w:jc w:val="both"/>
            </w:pPr>
          </w:p>
          <w:p w:rsidR="00335F2D" w:rsidRDefault="00335F2D" w:rsidP="000F7863">
            <w:pPr>
              <w:spacing w:after="0" w:line="240" w:lineRule="auto"/>
              <w:jc w:val="both"/>
            </w:pPr>
            <w:r>
              <w:t xml:space="preserve">La extensión no debe superar las dos </w:t>
            </w:r>
            <w:r w:rsidR="000C5976">
              <w:t>cuartillas</w:t>
            </w:r>
            <w:r>
              <w:t>.</w:t>
            </w:r>
          </w:p>
          <w:p w:rsidR="00335F2D" w:rsidRDefault="00335F2D" w:rsidP="000F7863">
            <w:pPr>
              <w:spacing w:after="0" w:line="240" w:lineRule="auto"/>
              <w:jc w:val="both"/>
            </w:pPr>
          </w:p>
          <w:p w:rsidR="00335F2D" w:rsidRDefault="00335F2D" w:rsidP="000F7863">
            <w:pPr>
              <w:spacing w:after="0" w:line="240" w:lineRule="auto"/>
              <w:jc w:val="both"/>
            </w:pPr>
            <w:r>
              <w:t>Debe formular como mínimo cuatro preguntas de análisis relativas a su caso, dirigidas a sus compañeros de curso.</w:t>
            </w:r>
          </w:p>
        </w:tc>
        <w:tc>
          <w:tcPr>
            <w:tcW w:w="1676" w:type="dxa"/>
            <w:vAlign w:val="center"/>
          </w:tcPr>
          <w:p w:rsidR="0023372B" w:rsidRPr="00B44F3D" w:rsidRDefault="0061238C" w:rsidP="000F7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B44F3D">
              <w:rPr>
                <w:rFonts w:cs="Calibri"/>
                <w:b/>
                <w:bCs/>
                <w:sz w:val="24"/>
                <w:szCs w:val="24"/>
              </w:rPr>
              <w:t>A WAR OF WORDS</w:t>
            </w:r>
          </w:p>
        </w:tc>
        <w:tc>
          <w:tcPr>
            <w:tcW w:w="2609" w:type="dxa"/>
          </w:tcPr>
          <w:p w:rsidR="00335F2D" w:rsidRDefault="00335F2D" w:rsidP="000F7863">
            <w:pPr>
              <w:spacing w:after="0" w:line="240" w:lineRule="auto"/>
              <w:jc w:val="both"/>
            </w:pPr>
            <w:r>
              <w:t>Indague entre sus familiares, amigos o compañeros de trabajo, e identifique situaciones similares en las cuales se generen conflictos debidos a la existencia de factores de cultura organizacional</w:t>
            </w:r>
            <w:r w:rsidR="000C5976">
              <w:t xml:space="preserve">, </w:t>
            </w:r>
            <w:r>
              <w:t xml:space="preserve"> tendientes hacia la interpretación acomodada de la norma y su consecuente aplicación diferenciada.</w:t>
            </w:r>
          </w:p>
          <w:p w:rsidR="00335F2D" w:rsidRDefault="00335F2D" w:rsidP="000F7863">
            <w:pPr>
              <w:spacing w:after="0" w:line="240" w:lineRule="auto"/>
              <w:jc w:val="both"/>
            </w:pPr>
          </w:p>
          <w:p w:rsidR="00335F2D" w:rsidRDefault="00335F2D" w:rsidP="000F7863">
            <w:pPr>
              <w:spacing w:after="0" w:line="240" w:lineRule="auto"/>
              <w:jc w:val="both"/>
            </w:pPr>
            <w:r>
              <w:t xml:space="preserve">A partir de la situación identificada y los criterios dados, construya </w:t>
            </w:r>
            <w:r w:rsidR="00C27286">
              <w:t>una narración</w:t>
            </w:r>
            <w:r>
              <w:t xml:space="preserve"> en </w:t>
            </w:r>
            <w:r w:rsidR="00C27286">
              <w:t>la</w:t>
            </w:r>
            <w:r>
              <w:t xml:space="preserve"> cual se evidencien dichas prácticas, </w:t>
            </w:r>
            <w:r>
              <w:lastRenderedPageBreak/>
              <w:t>así como los procesos inferenciales y de interacción comunicativa que intervienen en la generación y complejización de este tipo de situaciones (procesos interpretativos, evaluación de intenciones, atribuciones, suposiciones y otros elementos pragmáticos).</w:t>
            </w:r>
          </w:p>
          <w:p w:rsidR="00335F2D" w:rsidRDefault="00335F2D" w:rsidP="000F7863">
            <w:pPr>
              <w:spacing w:after="0" w:line="240" w:lineRule="auto"/>
              <w:jc w:val="both"/>
            </w:pPr>
          </w:p>
          <w:p w:rsidR="00335F2D" w:rsidRDefault="00335F2D" w:rsidP="000F7863">
            <w:pPr>
              <w:spacing w:after="0" w:line="240" w:lineRule="auto"/>
              <w:jc w:val="both"/>
            </w:pPr>
            <w:r>
              <w:t xml:space="preserve">Formule las preguntas de análisis en torno a </w:t>
            </w:r>
            <w:r w:rsidR="00C27286">
              <w:t>la situación propuesta.</w:t>
            </w:r>
          </w:p>
          <w:p w:rsidR="00335F2D" w:rsidRDefault="00335F2D" w:rsidP="000F7863">
            <w:pPr>
              <w:spacing w:after="0" w:line="240" w:lineRule="auto"/>
              <w:jc w:val="both"/>
            </w:pPr>
          </w:p>
          <w:p w:rsidR="00335F2D" w:rsidRDefault="00335F2D" w:rsidP="000F7863">
            <w:pPr>
              <w:spacing w:after="0" w:line="240" w:lineRule="auto"/>
              <w:jc w:val="both"/>
            </w:pPr>
            <w:r>
              <w:t>Suba el documento a la plataforma de aprendizaje.</w:t>
            </w:r>
          </w:p>
          <w:p w:rsidR="0023372B" w:rsidRDefault="0023372B" w:rsidP="0023372B">
            <w:pPr>
              <w:spacing w:after="0" w:line="240" w:lineRule="auto"/>
            </w:pPr>
          </w:p>
        </w:tc>
      </w:tr>
      <w:tr w:rsidR="00B87ADF" w:rsidRPr="00321990" w:rsidTr="0040423A">
        <w:tc>
          <w:tcPr>
            <w:tcW w:w="1277" w:type="dxa"/>
            <w:gridSpan w:val="2"/>
            <w:vAlign w:val="center"/>
          </w:tcPr>
          <w:p w:rsidR="00B87ADF" w:rsidRPr="00321990" w:rsidRDefault="00A41950" w:rsidP="00A4195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5</w:t>
            </w:r>
          </w:p>
        </w:tc>
        <w:tc>
          <w:tcPr>
            <w:tcW w:w="1645" w:type="dxa"/>
            <w:gridSpan w:val="2"/>
          </w:tcPr>
          <w:p w:rsidR="00AF38C8" w:rsidRDefault="00AF38C8" w:rsidP="00AF38C8">
            <w:r>
              <w:t xml:space="preserve">Ciencias </w:t>
            </w:r>
            <w:r>
              <w:lastRenderedPageBreak/>
              <w:t>Sociales</w:t>
            </w:r>
          </w:p>
          <w:p w:rsidR="00AF38C8" w:rsidRDefault="00AF38C8" w:rsidP="00AF38C8"/>
          <w:p w:rsidR="00B87ADF" w:rsidRPr="006629AC" w:rsidRDefault="00AF38C8" w:rsidP="00AF38C8">
            <w:r>
              <w:t>Comunicación organizacional</w:t>
            </w:r>
          </w:p>
        </w:tc>
        <w:tc>
          <w:tcPr>
            <w:tcW w:w="1856" w:type="dxa"/>
            <w:vAlign w:val="center"/>
          </w:tcPr>
          <w:p w:rsidR="00B87ADF" w:rsidRDefault="00AF38C8" w:rsidP="003F0937">
            <w:pPr>
              <w:spacing w:after="0" w:line="240" w:lineRule="auto"/>
              <w:jc w:val="center"/>
            </w:pPr>
            <w:r>
              <w:lastRenderedPageBreak/>
              <w:t xml:space="preserve">Formular propuestas </w:t>
            </w:r>
            <w:r>
              <w:lastRenderedPageBreak/>
              <w:t>para mejorar la comunicación organizacional</w:t>
            </w:r>
          </w:p>
        </w:tc>
        <w:tc>
          <w:tcPr>
            <w:tcW w:w="1659" w:type="dxa"/>
            <w:vAlign w:val="center"/>
          </w:tcPr>
          <w:p w:rsidR="00B87ADF" w:rsidRDefault="00A942B5" w:rsidP="00321990">
            <w:pPr>
              <w:spacing w:after="0" w:line="240" w:lineRule="auto"/>
              <w:jc w:val="center"/>
            </w:pPr>
            <w:r>
              <w:lastRenderedPageBreak/>
              <w:t>Propuesta de intervención</w:t>
            </w:r>
          </w:p>
        </w:tc>
        <w:tc>
          <w:tcPr>
            <w:tcW w:w="6820" w:type="dxa"/>
          </w:tcPr>
          <w:p w:rsidR="0023372B" w:rsidRDefault="00A942B5" w:rsidP="000F7863">
            <w:pPr>
              <w:spacing w:after="0" w:line="240" w:lineRule="auto"/>
              <w:jc w:val="both"/>
            </w:pPr>
            <w:r>
              <w:t>La propuesta debe incluir los siguientes apartados:</w:t>
            </w:r>
          </w:p>
          <w:p w:rsidR="00A942B5" w:rsidRDefault="00A942B5" w:rsidP="000F7863">
            <w:pPr>
              <w:spacing w:after="0" w:line="240" w:lineRule="auto"/>
              <w:jc w:val="both"/>
            </w:pPr>
          </w:p>
          <w:p w:rsidR="00A942B5" w:rsidRDefault="00A942B5" w:rsidP="000F7863">
            <w:pPr>
              <w:spacing w:after="0" w:line="240" w:lineRule="auto"/>
              <w:jc w:val="both"/>
            </w:pPr>
            <w:r>
              <w:lastRenderedPageBreak/>
              <w:t>-Análisis situacional (contexto, situación problema, causas, implicados)</w:t>
            </w:r>
            <w:r w:rsidR="000C5976">
              <w:t>.</w:t>
            </w:r>
          </w:p>
          <w:p w:rsidR="00A942B5" w:rsidRDefault="00A942B5" w:rsidP="000F7863">
            <w:pPr>
              <w:spacing w:after="0" w:line="240" w:lineRule="auto"/>
              <w:jc w:val="both"/>
            </w:pPr>
          </w:p>
          <w:p w:rsidR="00A942B5" w:rsidRDefault="00A942B5" w:rsidP="000F7863">
            <w:pPr>
              <w:spacing w:after="0" w:line="240" w:lineRule="auto"/>
              <w:jc w:val="both"/>
            </w:pPr>
            <w:r>
              <w:t xml:space="preserve">-Estrategia de intervención desde los diferentes niveles </w:t>
            </w:r>
            <w:r w:rsidR="00335F2D">
              <w:t>ocupacionales (directivo, mandos medios y personal operativo)</w:t>
            </w:r>
            <w:r w:rsidR="000C5976">
              <w:t xml:space="preserve">. </w:t>
            </w:r>
          </w:p>
        </w:tc>
        <w:tc>
          <w:tcPr>
            <w:tcW w:w="1676" w:type="dxa"/>
            <w:vAlign w:val="center"/>
          </w:tcPr>
          <w:p w:rsidR="00B87ADF" w:rsidRPr="00B44F3D" w:rsidRDefault="0061238C" w:rsidP="000F7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B44F3D">
              <w:rPr>
                <w:rFonts w:cs="Calibri"/>
                <w:b/>
                <w:bCs/>
                <w:sz w:val="24"/>
                <w:szCs w:val="24"/>
              </w:rPr>
              <w:lastRenderedPageBreak/>
              <w:t>A WAR OF WORDS</w:t>
            </w:r>
          </w:p>
        </w:tc>
        <w:tc>
          <w:tcPr>
            <w:tcW w:w="2609" w:type="dxa"/>
          </w:tcPr>
          <w:p w:rsidR="0023372B" w:rsidRDefault="0023372B" w:rsidP="000F7863">
            <w:pPr>
              <w:spacing w:after="0" w:line="240" w:lineRule="auto"/>
              <w:jc w:val="both"/>
            </w:pPr>
            <w:r>
              <w:t xml:space="preserve">Uno de los problemas </w:t>
            </w:r>
            <w:r>
              <w:lastRenderedPageBreak/>
              <w:t xml:space="preserve">manifiestos en el caso, es que a pesar </w:t>
            </w:r>
            <w:r w:rsidR="000C5976">
              <w:t xml:space="preserve">de </w:t>
            </w:r>
            <w:r>
              <w:t>que exista un reglament</w:t>
            </w:r>
            <w:r w:rsidR="00986725">
              <w:t>o interno de trabajo, aprobado por</w:t>
            </w:r>
            <w:r>
              <w:t xml:space="preserve"> consenso, no existen mecanismos de control que garanticen el cumplimiento de las normas allí consignadas</w:t>
            </w:r>
            <w:r w:rsidR="00A942B5">
              <w:t>, sino que estas se aplican a criterio personal de los mandos intermedios.</w:t>
            </w:r>
            <w:r>
              <w:t xml:space="preserve"> Al no utilizarse criterios únicos a la hora de aplicar el reglamento, se generan conflictos y se afecta el clima organizacional.</w:t>
            </w:r>
          </w:p>
          <w:p w:rsidR="0023372B" w:rsidRDefault="0023372B" w:rsidP="000F7863">
            <w:pPr>
              <w:spacing w:after="0" w:line="240" w:lineRule="auto"/>
              <w:jc w:val="both"/>
            </w:pPr>
          </w:p>
          <w:p w:rsidR="00B87ADF" w:rsidRDefault="0023372B" w:rsidP="000F7863">
            <w:pPr>
              <w:spacing w:after="0" w:line="240" w:lineRule="auto"/>
              <w:jc w:val="both"/>
            </w:pPr>
            <w:r>
              <w:t xml:space="preserve">A partir de esta observación, elabore una </w:t>
            </w:r>
            <w:r>
              <w:lastRenderedPageBreak/>
              <w:t>propuesta de cómo podría garantizarse la aplicación justa, equitativa e igualitaria de las normas, al interior de la entidad estatal para la cual trabajan Doris y Howard.</w:t>
            </w:r>
          </w:p>
          <w:p w:rsidR="00AD225E" w:rsidRDefault="00AD225E" w:rsidP="000F7863">
            <w:pPr>
              <w:spacing w:after="0" w:line="240" w:lineRule="auto"/>
              <w:jc w:val="both"/>
            </w:pPr>
          </w:p>
          <w:p w:rsidR="00AD225E" w:rsidRDefault="00AD225E" w:rsidP="000F7863">
            <w:pPr>
              <w:spacing w:after="0" w:line="240" w:lineRule="auto"/>
              <w:jc w:val="both"/>
            </w:pPr>
            <w:r>
              <w:t>Como elemento de apoyo, recree la discusión entre Doris y Howard, reemplazando los actos comunicativos no asertivos, por actos asertivos, y variando el desenlace en consecuencia.</w:t>
            </w:r>
          </w:p>
        </w:tc>
      </w:tr>
    </w:tbl>
    <w:p w:rsidR="00D04F05" w:rsidRDefault="00D04F05"/>
    <w:sectPr w:rsidR="00D04F05" w:rsidSect="00321990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21990"/>
    <w:rsid w:val="000053E5"/>
    <w:rsid w:val="000A2347"/>
    <w:rsid w:val="000A61E9"/>
    <w:rsid w:val="000C21C3"/>
    <w:rsid w:val="000C5976"/>
    <w:rsid w:val="000C6AC1"/>
    <w:rsid w:val="000D5B95"/>
    <w:rsid w:val="000F7863"/>
    <w:rsid w:val="0012454D"/>
    <w:rsid w:val="00154F88"/>
    <w:rsid w:val="0016010A"/>
    <w:rsid w:val="001A3CCC"/>
    <w:rsid w:val="00225831"/>
    <w:rsid w:val="0023372B"/>
    <w:rsid w:val="002C280C"/>
    <w:rsid w:val="002E4FDB"/>
    <w:rsid w:val="002F06B1"/>
    <w:rsid w:val="00321990"/>
    <w:rsid w:val="00335F2D"/>
    <w:rsid w:val="003F0937"/>
    <w:rsid w:val="003F22B2"/>
    <w:rsid w:val="0040423A"/>
    <w:rsid w:val="00410169"/>
    <w:rsid w:val="004A47CA"/>
    <w:rsid w:val="004D26F5"/>
    <w:rsid w:val="005370A7"/>
    <w:rsid w:val="00580BA3"/>
    <w:rsid w:val="005A0DFF"/>
    <w:rsid w:val="005A71E4"/>
    <w:rsid w:val="005D5860"/>
    <w:rsid w:val="005E7985"/>
    <w:rsid w:val="005F575E"/>
    <w:rsid w:val="00601D57"/>
    <w:rsid w:val="0061238C"/>
    <w:rsid w:val="0064055B"/>
    <w:rsid w:val="00685D84"/>
    <w:rsid w:val="006B32BE"/>
    <w:rsid w:val="006C0C6A"/>
    <w:rsid w:val="006D0077"/>
    <w:rsid w:val="007023DC"/>
    <w:rsid w:val="00763703"/>
    <w:rsid w:val="00780B26"/>
    <w:rsid w:val="00780D04"/>
    <w:rsid w:val="00782EC8"/>
    <w:rsid w:val="007C38DB"/>
    <w:rsid w:val="007C75CC"/>
    <w:rsid w:val="0086068B"/>
    <w:rsid w:val="00876F9E"/>
    <w:rsid w:val="00883EA0"/>
    <w:rsid w:val="0089042F"/>
    <w:rsid w:val="008C53D3"/>
    <w:rsid w:val="009531C3"/>
    <w:rsid w:val="00986725"/>
    <w:rsid w:val="009A2FE0"/>
    <w:rsid w:val="009A7D38"/>
    <w:rsid w:val="009F677A"/>
    <w:rsid w:val="00A13A56"/>
    <w:rsid w:val="00A15C2C"/>
    <w:rsid w:val="00A41950"/>
    <w:rsid w:val="00A942B5"/>
    <w:rsid w:val="00AA1CBA"/>
    <w:rsid w:val="00AD225E"/>
    <w:rsid w:val="00AF38C8"/>
    <w:rsid w:val="00AF5795"/>
    <w:rsid w:val="00B04910"/>
    <w:rsid w:val="00B44F3D"/>
    <w:rsid w:val="00B87ADF"/>
    <w:rsid w:val="00B972BD"/>
    <w:rsid w:val="00BE68B6"/>
    <w:rsid w:val="00BF1447"/>
    <w:rsid w:val="00C27286"/>
    <w:rsid w:val="00C273B5"/>
    <w:rsid w:val="00C448EC"/>
    <w:rsid w:val="00C603DA"/>
    <w:rsid w:val="00CB2ABB"/>
    <w:rsid w:val="00CE48E4"/>
    <w:rsid w:val="00D04F05"/>
    <w:rsid w:val="00D0526E"/>
    <w:rsid w:val="00D65C39"/>
    <w:rsid w:val="00D93469"/>
    <w:rsid w:val="00D96463"/>
    <w:rsid w:val="00D97869"/>
    <w:rsid w:val="00DC5102"/>
    <w:rsid w:val="00DE3282"/>
    <w:rsid w:val="00E13562"/>
    <w:rsid w:val="00E17FD4"/>
    <w:rsid w:val="00E2280A"/>
    <w:rsid w:val="00E47454"/>
    <w:rsid w:val="00E61F4B"/>
    <w:rsid w:val="00EB3044"/>
    <w:rsid w:val="00F06661"/>
    <w:rsid w:val="00F66DEA"/>
    <w:rsid w:val="00FE4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990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2199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21990"/>
    <w:pPr>
      <w:autoSpaceDE w:val="0"/>
      <w:autoSpaceDN w:val="0"/>
      <w:adjustRightInd w:val="0"/>
    </w:pPr>
    <w:rPr>
      <w:rFonts w:ascii="Century Schoolbook" w:hAnsi="Century Schoolbook" w:cs="Century Schoolbook"/>
      <w:color w:val="000000"/>
      <w:sz w:val="24"/>
      <w:szCs w:val="24"/>
      <w:lang w:val="es-CO" w:eastAsia="en-US"/>
    </w:rPr>
  </w:style>
  <w:style w:type="character" w:customStyle="1" w:styleId="A7">
    <w:name w:val="A7"/>
    <w:uiPriority w:val="99"/>
    <w:rsid w:val="00321990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BE68B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C0C6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Mauricio</dc:creator>
  <cp:keywords/>
  <cp:lastModifiedBy>LUISA FERNANDA LOZA</cp:lastModifiedBy>
  <cp:revision>3</cp:revision>
  <dcterms:created xsi:type="dcterms:W3CDTF">2010-12-13T14:02:00Z</dcterms:created>
  <dcterms:modified xsi:type="dcterms:W3CDTF">2010-12-14T16:21:00Z</dcterms:modified>
</cp:coreProperties>
</file>