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50DB" w:rsidRDefault="000F50DB" w:rsidP="000F50DB">
      <w:pPr>
        <w:rPr>
          <w:rFonts w:cs="Arial"/>
          <w:szCs w:val="24"/>
        </w:rPr>
      </w:pPr>
    </w:p>
    <w:p w:rsidR="000F50DB" w:rsidRPr="001F3D18" w:rsidRDefault="000F50DB" w:rsidP="000F50DB">
      <w:pPr>
        <w:rPr>
          <w:rFonts w:cs="Arial"/>
          <w:szCs w:val="24"/>
          <w:lang w:val="es-CO"/>
        </w:rPr>
      </w:pPr>
      <w:r w:rsidRPr="001F3D18">
        <w:rPr>
          <w:rFonts w:cs="Arial"/>
          <w:szCs w:val="24"/>
          <w:lang w:val="es-CO"/>
        </w:rPr>
        <w:t xml:space="preserve">La presente encuesta tiene como objetivo poder identificar el rango de la población independiente cotizante y no cotizante al sistema pensional </w:t>
      </w:r>
      <w:proofErr w:type="gramStart"/>
      <w:r w:rsidRPr="001F3D18">
        <w:rPr>
          <w:rFonts w:cs="Arial"/>
          <w:szCs w:val="24"/>
          <w:lang w:val="es-CO"/>
        </w:rPr>
        <w:t>Colombiano</w:t>
      </w:r>
      <w:proofErr w:type="gramEnd"/>
      <w:r w:rsidRPr="001F3D18">
        <w:rPr>
          <w:rFonts w:cs="Arial"/>
          <w:szCs w:val="24"/>
          <w:lang w:val="es-CO"/>
        </w:rPr>
        <w:t xml:space="preserve">, con el fin de conocer las razones de aquellos que no cotizan al sistema, para finalmente poder desarrollar una estrategia que propenda a la cotización oportuna y </w:t>
      </w:r>
      <w:proofErr w:type="spellStart"/>
      <w:r w:rsidRPr="001F3D18">
        <w:rPr>
          <w:rFonts w:cs="Arial"/>
          <w:szCs w:val="24"/>
          <w:lang w:val="es-CO"/>
        </w:rPr>
        <w:t>periodica</w:t>
      </w:r>
      <w:proofErr w:type="spellEnd"/>
      <w:r w:rsidRPr="001F3D18">
        <w:rPr>
          <w:rFonts w:cs="Arial"/>
          <w:szCs w:val="24"/>
          <w:lang w:val="es-CO"/>
        </w:rPr>
        <w:t xml:space="preserve"> de los aportes al sistema pensional. </w:t>
      </w:r>
    </w:p>
    <w:p w:rsidR="000F50DB" w:rsidRPr="001F3D18" w:rsidRDefault="000F50DB" w:rsidP="000F50DB">
      <w:pPr>
        <w:rPr>
          <w:rFonts w:cs="Arial"/>
          <w:szCs w:val="24"/>
          <w:lang w:val="es-CO"/>
        </w:rPr>
      </w:pPr>
    </w:p>
    <w:p w:rsidR="000F50DB" w:rsidRPr="001F3D18" w:rsidRDefault="000F50DB" w:rsidP="000F50DB">
      <w:pPr>
        <w:rPr>
          <w:rFonts w:cs="Arial"/>
          <w:szCs w:val="24"/>
          <w:lang w:val="es-CO"/>
        </w:rPr>
      </w:pPr>
      <w:r w:rsidRPr="001F3D18">
        <w:rPr>
          <w:rFonts w:cs="Arial"/>
          <w:szCs w:val="24"/>
          <w:lang w:val="es-CO"/>
        </w:rPr>
        <w:t>Las variables a analizar en este instrumento son las siguientes:</w:t>
      </w:r>
    </w:p>
    <w:p w:rsidR="000F50DB" w:rsidRPr="00A721A7" w:rsidRDefault="000F50DB" w:rsidP="000F50DB">
      <w:pPr>
        <w:pStyle w:val="Prrafodelista"/>
        <w:numPr>
          <w:ilvl w:val="0"/>
          <w:numId w:val="12"/>
        </w:numPr>
        <w:spacing w:line="360" w:lineRule="auto"/>
        <w:rPr>
          <w:rFonts w:ascii="Arial" w:eastAsia="Times New Roman" w:hAnsi="Arial" w:cs="Arial"/>
          <w:sz w:val="24"/>
          <w:szCs w:val="24"/>
        </w:rPr>
      </w:pPr>
      <w:r w:rsidRPr="009C40AE">
        <w:rPr>
          <w:rFonts w:ascii="Arial" w:eastAsia="Times New Roman" w:hAnsi="Arial" w:cs="Arial"/>
          <w:b/>
          <w:sz w:val="24"/>
          <w:szCs w:val="24"/>
        </w:rPr>
        <w:t>Número de afiliados al sistema pensional:</w:t>
      </w:r>
      <w:r>
        <w:rPr>
          <w:rFonts w:ascii="Arial" w:eastAsia="Times New Roman" w:hAnsi="Arial" w:cs="Arial"/>
          <w:sz w:val="24"/>
          <w:szCs w:val="24"/>
        </w:rPr>
        <w:t xml:space="preserve"> Esta variable será evaluada a través del informe general de Asofondos de las personas registradas en los diferentes fondos de pensiones el cual se genera trimestralmente.</w:t>
      </w:r>
    </w:p>
    <w:p w:rsidR="000F50DB" w:rsidRPr="00A721A7" w:rsidRDefault="000F50DB" w:rsidP="000F50DB">
      <w:pPr>
        <w:pStyle w:val="Prrafodelista"/>
        <w:numPr>
          <w:ilvl w:val="0"/>
          <w:numId w:val="12"/>
        </w:numPr>
        <w:spacing w:line="360" w:lineRule="auto"/>
        <w:rPr>
          <w:rFonts w:ascii="Arial" w:eastAsia="Times New Roman" w:hAnsi="Arial" w:cs="Arial"/>
          <w:sz w:val="24"/>
          <w:szCs w:val="24"/>
        </w:rPr>
      </w:pPr>
      <w:r w:rsidRPr="009C40AE">
        <w:rPr>
          <w:rFonts w:ascii="Arial" w:eastAsia="Times New Roman" w:hAnsi="Arial" w:cs="Arial"/>
          <w:b/>
          <w:sz w:val="24"/>
          <w:szCs w:val="24"/>
        </w:rPr>
        <w:t xml:space="preserve">Número de cotizante y no cotizante al sistema pensional: </w:t>
      </w:r>
      <w:r>
        <w:rPr>
          <w:rFonts w:ascii="Arial" w:eastAsia="Times New Roman" w:hAnsi="Arial" w:cs="Arial"/>
          <w:sz w:val="24"/>
          <w:szCs w:val="24"/>
        </w:rPr>
        <w:t>Esta variable será evaluada a través del informe general de Asofondos del número de cotizantes y no cotizantes al sistema pensional el cual se genera trimestralmente.</w:t>
      </w:r>
    </w:p>
    <w:p w:rsidR="000F50DB" w:rsidRPr="00A721A7" w:rsidRDefault="000F50DB" w:rsidP="000F50DB">
      <w:pPr>
        <w:pStyle w:val="Prrafodelista"/>
        <w:numPr>
          <w:ilvl w:val="0"/>
          <w:numId w:val="12"/>
        </w:numPr>
        <w:spacing w:line="360" w:lineRule="auto"/>
        <w:rPr>
          <w:rFonts w:ascii="Arial" w:eastAsia="Times New Roman" w:hAnsi="Arial" w:cs="Arial"/>
          <w:sz w:val="24"/>
          <w:szCs w:val="24"/>
        </w:rPr>
      </w:pPr>
      <w:r w:rsidRPr="007E1DEB">
        <w:rPr>
          <w:rFonts w:ascii="Arial" w:eastAsia="Times New Roman" w:hAnsi="Arial" w:cs="Arial"/>
          <w:b/>
          <w:sz w:val="24"/>
          <w:szCs w:val="24"/>
        </w:rPr>
        <w:t>Número de afiliados a pensiones voluntarias:</w:t>
      </w:r>
      <w:r>
        <w:rPr>
          <w:rFonts w:ascii="Arial" w:eastAsia="Times New Roman" w:hAnsi="Arial" w:cs="Arial"/>
          <w:sz w:val="24"/>
          <w:szCs w:val="24"/>
        </w:rPr>
        <w:t xml:space="preserve"> Esta variable será evaluada a través del informe general de Asofondos sobre el número de afiliados a pensiones voluntarias, el cual se genera trimestralmente.</w:t>
      </w:r>
    </w:p>
    <w:p w:rsidR="000F50DB" w:rsidRPr="00A721A7" w:rsidRDefault="000F50DB" w:rsidP="000F50DB">
      <w:pPr>
        <w:pStyle w:val="Prrafodelista"/>
        <w:numPr>
          <w:ilvl w:val="0"/>
          <w:numId w:val="12"/>
        </w:numPr>
        <w:spacing w:line="360" w:lineRule="auto"/>
        <w:rPr>
          <w:rFonts w:ascii="Arial" w:eastAsia="Times New Roman" w:hAnsi="Arial" w:cs="Arial"/>
          <w:sz w:val="24"/>
          <w:szCs w:val="24"/>
        </w:rPr>
      </w:pPr>
      <w:r w:rsidRPr="007E1DEB">
        <w:rPr>
          <w:rFonts w:ascii="Arial" w:eastAsia="Times New Roman" w:hAnsi="Arial" w:cs="Arial"/>
          <w:b/>
          <w:sz w:val="24"/>
          <w:szCs w:val="24"/>
        </w:rPr>
        <w:t>Número de trabajadores informales:</w:t>
      </w:r>
      <w:r>
        <w:rPr>
          <w:rFonts w:ascii="Arial" w:eastAsia="Times New Roman" w:hAnsi="Arial" w:cs="Arial"/>
          <w:sz w:val="24"/>
          <w:szCs w:val="24"/>
        </w:rPr>
        <w:t xml:space="preserve"> Esta variable será evaluada a través del informe generado por el DANE de manera trimestral. </w:t>
      </w:r>
    </w:p>
    <w:p w:rsidR="000F50DB" w:rsidRPr="000F50DB" w:rsidRDefault="000F50DB" w:rsidP="000F50DB">
      <w:pPr>
        <w:pStyle w:val="Prrafodelista"/>
        <w:numPr>
          <w:ilvl w:val="0"/>
          <w:numId w:val="12"/>
        </w:numPr>
        <w:spacing w:line="360" w:lineRule="auto"/>
        <w:rPr>
          <w:rFonts w:ascii="Arial" w:eastAsia="Times New Roman" w:hAnsi="Arial" w:cs="Arial"/>
          <w:sz w:val="24"/>
          <w:szCs w:val="24"/>
        </w:rPr>
      </w:pPr>
      <w:r w:rsidRPr="007E1DEB">
        <w:rPr>
          <w:rFonts w:ascii="Arial" w:eastAsia="Times New Roman" w:hAnsi="Arial" w:cs="Arial"/>
          <w:b/>
          <w:sz w:val="24"/>
          <w:szCs w:val="24"/>
        </w:rPr>
        <w:t>Total aportes a pensiones obligatorias:</w:t>
      </w:r>
      <w:r>
        <w:rPr>
          <w:rFonts w:ascii="Arial" w:eastAsia="Times New Roman" w:hAnsi="Arial" w:cs="Arial"/>
          <w:sz w:val="24"/>
          <w:szCs w:val="24"/>
        </w:rPr>
        <w:t xml:space="preserve"> Esta variable será evaluada a través del informe general de Asofondos sobre el total de aportes a pensiones obligatorias, el cual se genera trimestralmente.</w:t>
      </w:r>
    </w:p>
    <w:p w:rsidR="000F50DB" w:rsidRPr="001F3D18" w:rsidRDefault="000F50DB" w:rsidP="000F50DB">
      <w:pPr>
        <w:rPr>
          <w:rFonts w:cs="Arial"/>
          <w:szCs w:val="24"/>
          <w:lang w:val="es-CO"/>
        </w:rPr>
      </w:pPr>
      <w:r>
        <w:rPr>
          <w:rFonts w:cs="Arial"/>
          <w:szCs w:val="24"/>
          <w:lang w:val="es-CO"/>
        </w:rPr>
        <w:t>Las preguntas que hacen parte de la presente investigación son las siguientes:</w:t>
      </w:r>
    </w:p>
    <w:p w:rsidR="000F50DB" w:rsidRDefault="000F50DB" w:rsidP="000F50DB">
      <w:pPr>
        <w:rPr>
          <w:rFonts w:cs="Arial"/>
          <w:szCs w:val="24"/>
        </w:rPr>
      </w:pPr>
      <w:proofErr w:type="spellStart"/>
      <w:r>
        <w:rPr>
          <w:rFonts w:cs="Arial"/>
          <w:szCs w:val="24"/>
        </w:rPr>
        <w:t>Género</w:t>
      </w:r>
      <w:proofErr w:type="spellEnd"/>
      <w:r>
        <w:rPr>
          <w:rFonts w:cs="Arial"/>
          <w:szCs w:val="24"/>
        </w:rPr>
        <w:t>: ______________</w:t>
      </w:r>
    </w:p>
    <w:p w:rsidR="000F50DB" w:rsidRDefault="000F50DB" w:rsidP="000F50DB">
      <w:pPr>
        <w:rPr>
          <w:rFonts w:cs="Arial"/>
          <w:szCs w:val="24"/>
        </w:rPr>
      </w:pPr>
      <w:r>
        <w:rPr>
          <w:rFonts w:cs="Arial"/>
          <w:szCs w:val="24"/>
        </w:rPr>
        <w:t>Edad: ________________</w:t>
      </w:r>
    </w:p>
    <w:p w:rsidR="000F50DB" w:rsidRPr="000F50DB" w:rsidRDefault="000F50DB" w:rsidP="000F50DB">
      <w:pPr>
        <w:rPr>
          <w:rFonts w:cs="Arial"/>
          <w:szCs w:val="24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¿Cotiza en el sistema pensional?</w:t>
      </w:r>
    </w:p>
    <w:p w:rsidR="006270B0" w:rsidRPr="00046F7F" w:rsidRDefault="006270B0" w:rsidP="000F50DB">
      <w:pPr>
        <w:pStyle w:val="Prrafodelista"/>
        <w:numPr>
          <w:ilvl w:val="0"/>
          <w:numId w:val="2"/>
        </w:numPr>
        <w:ind w:left="207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eastAsia="Times New Roman" w:hAnsi="Arial" w:cs="Arial"/>
          <w:sz w:val="24"/>
          <w:szCs w:val="24"/>
        </w:rPr>
        <w:t>Si</w:t>
      </w:r>
    </w:p>
    <w:p w:rsidR="006270B0" w:rsidRPr="00046F7F" w:rsidRDefault="006270B0" w:rsidP="000F50DB">
      <w:pPr>
        <w:pStyle w:val="Prrafodelista"/>
        <w:numPr>
          <w:ilvl w:val="0"/>
          <w:numId w:val="2"/>
        </w:numPr>
        <w:ind w:left="207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eastAsia="Times New Roman" w:hAnsi="Arial" w:cs="Arial"/>
          <w:sz w:val="24"/>
          <w:szCs w:val="24"/>
        </w:rPr>
        <w:t>No</w:t>
      </w:r>
    </w:p>
    <w:p w:rsidR="006270B0" w:rsidRPr="00046F7F" w:rsidRDefault="006270B0" w:rsidP="000F50DB">
      <w:pPr>
        <w:pStyle w:val="Prrafodelista"/>
        <w:ind w:left="1428"/>
        <w:rPr>
          <w:rFonts w:ascii="Arial" w:eastAsia="Times New Roman" w:hAnsi="Arial" w:cs="Arial"/>
          <w:sz w:val="24"/>
          <w:szCs w:val="24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¿En caso de responder si, sobre cual base salarial realiza la cotización?</w:t>
      </w:r>
    </w:p>
    <w:p w:rsidR="006270B0" w:rsidRPr="00046F7F" w:rsidRDefault="006270B0" w:rsidP="000F50DB">
      <w:pPr>
        <w:pStyle w:val="Prrafodelista"/>
        <w:numPr>
          <w:ilvl w:val="0"/>
          <w:numId w:val="3"/>
        </w:numPr>
        <w:ind w:left="214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1 a 3 salarios mínimos legales mensuales vigentes</w:t>
      </w:r>
    </w:p>
    <w:p w:rsidR="006270B0" w:rsidRPr="00046F7F" w:rsidRDefault="006270B0" w:rsidP="000F50DB">
      <w:pPr>
        <w:pStyle w:val="Prrafodelista"/>
        <w:numPr>
          <w:ilvl w:val="0"/>
          <w:numId w:val="3"/>
        </w:numPr>
        <w:ind w:left="214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3 o 6 más salarios mínimos legales mensuales vigentes</w:t>
      </w:r>
    </w:p>
    <w:p w:rsidR="006270B0" w:rsidRPr="00046F7F" w:rsidRDefault="006270B0" w:rsidP="000F50DB">
      <w:pPr>
        <w:pStyle w:val="Prrafodelista"/>
        <w:numPr>
          <w:ilvl w:val="0"/>
          <w:numId w:val="3"/>
        </w:numPr>
        <w:ind w:left="214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lastRenderedPageBreak/>
        <w:t>Desde 6 salarios mínimos en adelante</w:t>
      </w:r>
    </w:p>
    <w:p w:rsidR="006270B0" w:rsidRPr="00046F7F" w:rsidRDefault="006270B0" w:rsidP="000F50DB">
      <w:pPr>
        <w:pStyle w:val="Prrafodelista"/>
        <w:ind w:left="2148"/>
        <w:rPr>
          <w:rFonts w:ascii="Arial" w:hAnsi="Arial" w:cs="Arial"/>
          <w:sz w:val="24"/>
          <w:szCs w:val="24"/>
          <w:shd w:val="clear" w:color="auto" w:fill="FFFFFF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¿En qué tipo de sistema realiza los aportes de su pensión?</w:t>
      </w:r>
    </w:p>
    <w:p w:rsidR="006270B0" w:rsidRPr="00046F7F" w:rsidRDefault="006270B0" w:rsidP="000F50DB">
      <w:pPr>
        <w:pStyle w:val="Prrafodelista"/>
        <w:numPr>
          <w:ilvl w:val="0"/>
          <w:numId w:val="4"/>
        </w:numPr>
        <w:ind w:left="214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Fondo Público (RPM)</w:t>
      </w:r>
    </w:p>
    <w:p w:rsidR="006270B0" w:rsidRPr="00046F7F" w:rsidRDefault="006270B0" w:rsidP="000F50DB">
      <w:pPr>
        <w:pStyle w:val="Prrafodelista"/>
        <w:numPr>
          <w:ilvl w:val="0"/>
          <w:numId w:val="4"/>
        </w:numPr>
        <w:ind w:left="214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Fondos Privados (RAIS)</w:t>
      </w:r>
    </w:p>
    <w:p w:rsidR="006270B0" w:rsidRPr="00046F7F" w:rsidRDefault="006270B0" w:rsidP="000F50DB">
      <w:pPr>
        <w:pStyle w:val="Prrafodelista"/>
        <w:ind w:left="2148"/>
        <w:rPr>
          <w:rFonts w:ascii="Arial" w:hAnsi="Arial" w:cs="Arial"/>
          <w:sz w:val="24"/>
          <w:szCs w:val="24"/>
          <w:shd w:val="clear" w:color="auto" w:fill="FFFFFF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¿Qué tan importante consideras el aporte al sistema pensional?</w:t>
      </w:r>
    </w:p>
    <w:p w:rsidR="006270B0" w:rsidRDefault="006270B0" w:rsidP="000F50DB">
      <w:pPr>
        <w:pStyle w:val="Prrafodelista"/>
        <w:ind w:left="1428"/>
        <w:rPr>
          <w:rFonts w:ascii="Helvetica" w:hAnsi="Helvetica"/>
          <w:color w:val="000000"/>
          <w:sz w:val="30"/>
          <w:szCs w:val="30"/>
          <w:shd w:val="clear" w:color="auto" w:fill="FFFFFF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59264" behindDoc="1" locked="0" layoutInCell="1" allowOverlap="1" wp14:anchorId="399C2680" wp14:editId="367DDBA9">
            <wp:simplePos x="0" y="0"/>
            <wp:positionH relativeFrom="column">
              <wp:posOffset>947420</wp:posOffset>
            </wp:positionH>
            <wp:positionV relativeFrom="paragraph">
              <wp:posOffset>69215</wp:posOffset>
            </wp:positionV>
            <wp:extent cx="3543300" cy="704850"/>
            <wp:effectExtent l="0" t="0" r="0" b="0"/>
            <wp:wrapThrough wrapText="bothSides">
              <wp:wrapPolygon edited="0">
                <wp:start x="0" y="0"/>
                <wp:lineTo x="0" y="21016"/>
                <wp:lineTo x="21484" y="21016"/>
                <wp:lineTo x="21484" y="0"/>
                <wp:lineTo x="0" y="0"/>
              </wp:wrapPolygon>
            </wp:wrapThrough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537" t="70393" r="29848" b="15710"/>
                    <a:stretch/>
                  </pic:blipFill>
                  <pic:spPr bwMode="auto">
                    <a:xfrm>
                      <a:off x="0" y="0"/>
                      <a:ext cx="3543300" cy="704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270B0" w:rsidRDefault="006270B0" w:rsidP="000F50DB">
      <w:pPr>
        <w:pStyle w:val="Prrafodelista"/>
        <w:ind w:left="1428"/>
        <w:rPr>
          <w:rFonts w:ascii="Arial" w:eastAsia="Times New Roman" w:hAnsi="Arial" w:cs="Arial"/>
          <w:sz w:val="24"/>
          <w:szCs w:val="24"/>
        </w:rPr>
      </w:pPr>
    </w:p>
    <w:p w:rsidR="006270B0" w:rsidRDefault="006270B0" w:rsidP="000F50DB">
      <w:pPr>
        <w:pStyle w:val="Prrafodelista"/>
        <w:ind w:left="1428"/>
        <w:rPr>
          <w:rFonts w:ascii="Arial" w:eastAsia="Times New Roman" w:hAnsi="Arial" w:cs="Arial"/>
          <w:sz w:val="24"/>
          <w:szCs w:val="24"/>
        </w:rPr>
      </w:pPr>
    </w:p>
    <w:p w:rsidR="006270B0" w:rsidRDefault="006270B0" w:rsidP="000F50DB">
      <w:pPr>
        <w:pStyle w:val="Prrafodelista"/>
        <w:ind w:left="708"/>
        <w:rPr>
          <w:rFonts w:ascii="Arial" w:eastAsia="Times New Roman" w:hAnsi="Arial" w:cs="Arial"/>
          <w:sz w:val="24"/>
          <w:szCs w:val="24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¿</w:t>
      </w: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Sabe cómo solicitar información especializada que le ayude a tomar decisiones de ahorro y pensión?</w:t>
      </w:r>
    </w:p>
    <w:p w:rsidR="006270B0" w:rsidRPr="00046F7F" w:rsidRDefault="006270B0" w:rsidP="000F50DB">
      <w:pPr>
        <w:pStyle w:val="Prrafodelista"/>
        <w:numPr>
          <w:ilvl w:val="0"/>
          <w:numId w:val="5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SI</w:t>
      </w:r>
    </w:p>
    <w:p w:rsidR="006270B0" w:rsidRPr="00046F7F" w:rsidRDefault="006270B0" w:rsidP="000F50DB">
      <w:pPr>
        <w:pStyle w:val="Prrafodelista"/>
        <w:numPr>
          <w:ilvl w:val="0"/>
          <w:numId w:val="5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NO</w:t>
      </w:r>
    </w:p>
    <w:p w:rsidR="006270B0" w:rsidRPr="00046F7F" w:rsidRDefault="006270B0" w:rsidP="000F50DB">
      <w:pPr>
        <w:pStyle w:val="Prrafodelista"/>
        <w:ind w:left="1428"/>
        <w:rPr>
          <w:rFonts w:ascii="Arial" w:hAnsi="Arial" w:cs="Arial"/>
          <w:sz w:val="24"/>
          <w:szCs w:val="24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¿Sabe que es posible pensionarse antes de la edad de pensión estipulada en la ley?</w:t>
      </w:r>
    </w:p>
    <w:p w:rsidR="006270B0" w:rsidRPr="00046F7F" w:rsidRDefault="006270B0" w:rsidP="000F50DB">
      <w:pPr>
        <w:pStyle w:val="Prrafodelista"/>
        <w:numPr>
          <w:ilvl w:val="0"/>
          <w:numId w:val="6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SI</w:t>
      </w:r>
    </w:p>
    <w:p w:rsidR="006270B0" w:rsidRPr="00046F7F" w:rsidRDefault="006270B0" w:rsidP="000F50DB">
      <w:pPr>
        <w:pStyle w:val="Prrafodelista"/>
        <w:numPr>
          <w:ilvl w:val="0"/>
          <w:numId w:val="6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NO</w:t>
      </w:r>
    </w:p>
    <w:p w:rsidR="006270B0" w:rsidRPr="00046F7F" w:rsidRDefault="006270B0" w:rsidP="000F50DB">
      <w:pPr>
        <w:ind w:left="708"/>
        <w:rPr>
          <w:rFonts w:cs="Arial"/>
          <w:szCs w:val="24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¿Considera usted importante estar afiliado a un fondo de pensiones?</w:t>
      </w:r>
    </w:p>
    <w:p w:rsidR="006270B0" w:rsidRDefault="006270B0" w:rsidP="000F50DB">
      <w:pPr>
        <w:pStyle w:val="Prrafodelista"/>
        <w:ind w:left="1428"/>
        <w:rPr>
          <w:rFonts w:cs="Arial"/>
          <w:szCs w:val="24"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60288" behindDoc="1" locked="0" layoutInCell="1" allowOverlap="1" wp14:anchorId="1560B019" wp14:editId="3950706C">
            <wp:simplePos x="0" y="0"/>
            <wp:positionH relativeFrom="column">
              <wp:posOffset>814070</wp:posOffset>
            </wp:positionH>
            <wp:positionV relativeFrom="paragraph">
              <wp:posOffset>74295</wp:posOffset>
            </wp:positionV>
            <wp:extent cx="3543300" cy="704850"/>
            <wp:effectExtent l="0" t="0" r="0" b="0"/>
            <wp:wrapThrough wrapText="bothSides">
              <wp:wrapPolygon edited="0">
                <wp:start x="0" y="0"/>
                <wp:lineTo x="0" y="21016"/>
                <wp:lineTo x="21484" y="21016"/>
                <wp:lineTo x="21484" y="0"/>
                <wp:lineTo x="0" y="0"/>
              </wp:wrapPolygon>
            </wp:wrapThrough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537" t="70393" r="29848" b="15710"/>
                    <a:stretch/>
                  </pic:blipFill>
                  <pic:spPr bwMode="auto">
                    <a:xfrm>
                      <a:off x="0" y="0"/>
                      <a:ext cx="3543300" cy="704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270B0" w:rsidRDefault="006270B0" w:rsidP="000F50DB">
      <w:pPr>
        <w:pStyle w:val="Prrafodelista"/>
        <w:ind w:left="1428"/>
        <w:rPr>
          <w:rFonts w:cs="Arial"/>
          <w:szCs w:val="24"/>
        </w:rPr>
      </w:pPr>
    </w:p>
    <w:p w:rsidR="006270B0" w:rsidRDefault="006270B0" w:rsidP="000F50DB">
      <w:pPr>
        <w:pStyle w:val="Prrafodelista"/>
        <w:ind w:left="1428"/>
        <w:rPr>
          <w:rFonts w:cs="Arial"/>
          <w:szCs w:val="24"/>
        </w:rPr>
      </w:pPr>
    </w:p>
    <w:p w:rsidR="006270B0" w:rsidRDefault="006270B0" w:rsidP="000F50DB">
      <w:pPr>
        <w:pStyle w:val="Prrafodelista"/>
        <w:ind w:left="1428"/>
        <w:rPr>
          <w:rFonts w:cs="Arial"/>
          <w:szCs w:val="24"/>
        </w:rPr>
      </w:pPr>
    </w:p>
    <w:p w:rsidR="006270B0" w:rsidRPr="00AB7FEA" w:rsidRDefault="006270B0" w:rsidP="000F50DB">
      <w:pPr>
        <w:pStyle w:val="Prrafodelista"/>
        <w:ind w:left="1428"/>
        <w:rPr>
          <w:rFonts w:cs="Arial"/>
          <w:szCs w:val="24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¿Conoce cómo funcionan los fondos de pensiones públicas y privadas?</w:t>
      </w:r>
    </w:p>
    <w:p w:rsidR="006270B0" w:rsidRPr="00046F7F" w:rsidRDefault="006270B0" w:rsidP="000F50DB">
      <w:pPr>
        <w:pStyle w:val="Prrafodelista"/>
        <w:numPr>
          <w:ilvl w:val="0"/>
          <w:numId w:val="7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SI</w:t>
      </w:r>
    </w:p>
    <w:p w:rsidR="006270B0" w:rsidRPr="00046F7F" w:rsidRDefault="006270B0" w:rsidP="000F50DB">
      <w:pPr>
        <w:pStyle w:val="Prrafodelista"/>
        <w:numPr>
          <w:ilvl w:val="0"/>
          <w:numId w:val="7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NO</w:t>
      </w:r>
    </w:p>
    <w:p w:rsidR="006270B0" w:rsidRPr="00046F7F" w:rsidRDefault="006270B0" w:rsidP="000F50DB">
      <w:pPr>
        <w:pStyle w:val="Prrafodelista"/>
        <w:ind w:left="1428"/>
        <w:rPr>
          <w:rFonts w:ascii="Arial" w:eastAsia="Times New Roman" w:hAnsi="Arial" w:cs="Arial"/>
          <w:sz w:val="24"/>
          <w:szCs w:val="24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eastAsia="Times New Roman" w:hAnsi="Arial" w:cs="Arial"/>
          <w:sz w:val="24"/>
          <w:szCs w:val="24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¿Conoce acerca del aporte voluntario a pensiones?</w:t>
      </w:r>
    </w:p>
    <w:p w:rsidR="006270B0" w:rsidRPr="00046F7F" w:rsidRDefault="006270B0" w:rsidP="000F50DB">
      <w:pPr>
        <w:pStyle w:val="Prrafodelista"/>
        <w:numPr>
          <w:ilvl w:val="0"/>
          <w:numId w:val="8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SI</w:t>
      </w:r>
    </w:p>
    <w:p w:rsidR="006270B0" w:rsidRPr="00046F7F" w:rsidRDefault="006270B0" w:rsidP="000F50DB">
      <w:pPr>
        <w:pStyle w:val="Prrafodelista"/>
        <w:numPr>
          <w:ilvl w:val="0"/>
          <w:numId w:val="8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NO</w:t>
      </w:r>
    </w:p>
    <w:p w:rsidR="006270B0" w:rsidRPr="00046F7F" w:rsidRDefault="006270B0" w:rsidP="000F50DB">
      <w:pPr>
        <w:pStyle w:val="Prrafodelista"/>
        <w:ind w:left="2078"/>
        <w:rPr>
          <w:rFonts w:ascii="Arial" w:hAnsi="Arial" w:cs="Arial"/>
          <w:sz w:val="24"/>
          <w:szCs w:val="24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¿Realiza aportes voluntarios a su pensión?</w:t>
      </w:r>
    </w:p>
    <w:p w:rsidR="006270B0" w:rsidRPr="00046F7F" w:rsidRDefault="006270B0" w:rsidP="000F50DB">
      <w:pPr>
        <w:pStyle w:val="Prrafodelista"/>
        <w:numPr>
          <w:ilvl w:val="0"/>
          <w:numId w:val="9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SI</w:t>
      </w:r>
    </w:p>
    <w:p w:rsidR="006270B0" w:rsidRPr="00046F7F" w:rsidRDefault="006270B0" w:rsidP="000F50DB">
      <w:pPr>
        <w:pStyle w:val="Prrafodelista"/>
        <w:numPr>
          <w:ilvl w:val="0"/>
          <w:numId w:val="9"/>
        </w:numPr>
        <w:ind w:left="207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sz w:val="24"/>
          <w:szCs w:val="24"/>
        </w:rPr>
        <w:t>NO</w:t>
      </w:r>
    </w:p>
    <w:p w:rsidR="006270B0" w:rsidRPr="00046F7F" w:rsidRDefault="006270B0" w:rsidP="000F50DB">
      <w:pPr>
        <w:pStyle w:val="Prrafodelista"/>
        <w:ind w:left="2078"/>
        <w:rPr>
          <w:rFonts w:ascii="Arial" w:hAnsi="Arial" w:cs="Arial"/>
          <w:sz w:val="24"/>
          <w:szCs w:val="24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hAnsi="Arial" w:cs="Arial"/>
          <w:sz w:val="24"/>
          <w:szCs w:val="24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¿Qué tanto conocimiento tiene usted acerca del funcionamiento del sistema pensional colombiano?</w:t>
      </w:r>
    </w:p>
    <w:p w:rsidR="006270B0" w:rsidRPr="00046F7F" w:rsidRDefault="006270B0" w:rsidP="000F50DB">
      <w:pPr>
        <w:pStyle w:val="Prrafodelista"/>
        <w:numPr>
          <w:ilvl w:val="0"/>
          <w:numId w:val="10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Pésimo</w:t>
      </w:r>
    </w:p>
    <w:p w:rsidR="006270B0" w:rsidRPr="00046F7F" w:rsidRDefault="006270B0" w:rsidP="000F50DB">
      <w:pPr>
        <w:pStyle w:val="Prrafodelista"/>
        <w:numPr>
          <w:ilvl w:val="0"/>
          <w:numId w:val="10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Malo</w:t>
      </w:r>
    </w:p>
    <w:p w:rsidR="006270B0" w:rsidRPr="00046F7F" w:rsidRDefault="006270B0" w:rsidP="000F50DB">
      <w:pPr>
        <w:pStyle w:val="Prrafodelista"/>
        <w:numPr>
          <w:ilvl w:val="0"/>
          <w:numId w:val="10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Regular</w:t>
      </w:r>
    </w:p>
    <w:p w:rsidR="006270B0" w:rsidRPr="00046F7F" w:rsidRDefault="006270B0" w:rsidP="000F50DB">
      <w:pPr>
        <w:pStyle w:val="Prrafodelista"/>
        <w:numPr>
          <w:ilvl w:val="0"/>
          <w:numId w:val="10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lastRenderedPageBreak/>
        <w:t>Bueno</w:t>
      </w:r>
    </w:p>
    <w:p w:rsidR="006270B0" w:rsidRPr="00046F7F" w:rsidRDefault="006270B0" w:rsidP="000F50DB">
      <w:pPr>
        <w:pStyle w:val="Prrafodelista"/>
        <w:numPr>
          <w:ilvl w:val="0"/>
          <w:numId w:val="10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Excelente</w:t>
      </w:r>
    </w:p>
    <w:p w:rsidR="006270B0" w:rsidRPr="00046F7F" w:rsidRDefault="006270B0" w:rsidP="000F50DB">
      <w:pPr>
        <w:pStyle w:val="Prrafodelista"/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6270B0" w:rsidRPr="00046F7F" w:rsidRDefault="006270B0" w:rsidP="000F50DB">
      <w:pPr>
        <w:pStyle w:val="Prrafodelista"/>
        <w:numPr>
          <w:ilvl w:val="0"/>
          <w:numId w:val="1"/>
        </w:numPr>
        <w:ind w:left="106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color w:val="000000"/>
          <w:sz w:val="24"/>
          <w:szCs w:val="24"/>
          <w:shd w:val="clear" w:color="auto" w:fill="FFFFFF"/>
        </w:rPr>
        <w:t>¿Cómo califica usted al sistema pensional colombiano?</w:t>
      </w:r>
    </w:p>
    <w:p w:rsidR="006270B0" w:rsidRPr="00046F7F" w:rsidRDefault="006270B0" w:rsidP="000F50DB">
      <w:pPr>
        <w:pStyle w:val="Prrafodelista"/>
        <w:numPr>
          <w:ilvl w:val="0"/>
          <w:numId w:val="11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Pésimo</w:t>
      </w:r>
    </w:p>
    <w:p w:rsidR="006270B0" w:rsidRPr="00046F7F" w:rsidRDefault="006270B0" w:rsidP="000F50DB">
      <w:pPr>
        <w:pStyle w:val="Prrafodelista"/>
        <w:numPr>
          <w:ilvl w:val="0"/>
          <w:numId w:val="11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Malo</w:t>
      </w:r>
    </w:p>
    <w:p w:rsidR="006270B0" w:rsidRPr="00046F7F" w:rsidRDefault="006270B0" w:rsidP="000F50DB">
      <w:pPr>
        <w:pStyle w:val="Prrafodelista"/>
        <w:numPr>
          <w:ilvl w:val="0"/>
          <w:numId w:val="11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Regular</w:t>
      </w:r>
    </w:p>
    <w:p w:rsidR="006270B0" w:rsidRPr="00046F7F" w:rsidRDefault="006270B0" w:rsidP="000F50DB">
      <w:pPr>
        <w:pStyle w:val="Prrafodelista"/>
        <w:numPr>
          <w:ilvl w:val="0"/>
          <w:numId w:val="11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Bueno</w:t>
      </w:r>
    </w:p>
    <w:p w:rsidR="001F3D18" w:rsidRDefault="006270B0" w:rsidP="000F50DB">
      <w:pPr>
        <w:pStyle w:val="Prrafodelista"/>
        <w:numPr>
          <w:ilvl w:val="0"/>
          <w:numId w:val="11"/>
        </w:numPr>
        <w:ind w:left="1788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46F7F">
        <w:rPr>
          <w:rFonts w:ascii="Arial" w:hAnsi="Arial" w:cs="Arial"/>
          <w:sz w:val="24"/>
          <w:szCs w:val="24"/>
          <w:shd w:val="clear" w:color="auto" w:fill="FFFFFF"/>
        </w:rPr>
        <w:t>Excelente</w:t>
      </w:r>
      <w:r>
        <w:br w:type="textWrapping" w:clear="all"/>
      </w:r>
    </w:p>
    <w:p w:rsidR="001F3D18" w:rsidRDefault="001F3D18">
      <w:pPr>
        <w:autoSpaceDE/>
        <w:autoSpaceDN/>
        <w:spacing w:after="200" w:line="276" w:lineRule="auto"/>
        <w:jc w:val="left"/>
        <w:rPr>
          <w:rFonts w:eastAsia="Calibri" w:cs="Arial"/>
          <w:color w:val="000000"/>
          <w:szCs w:val="24"/>
          <w:shd w:val="clear" w:color="auto" w:fill="FFFFFF"/>
          <w:lang w:val="es-CO"/>
        </w:rPr>
      </w:pPr>
      <w:r>
        <w:rPr>
          <w:rFonts w:cs="Arial"/>
          <w:color w:val="000000"/>
          <w:szCs w:val="24"/>
          <w:shd w:val="clear" w:color="auto" w:fill="FFFFFF"/>
        </w:rPr>
        <w:br w:type="page"/>
      </w:r>
    </w:p>
    <w:p w:rsidR="001F3D18" w:rsidRPr="00D17E07" w:rsidRDefault="001F3D18" w:rsidP="001F3D18">
      <w:pPr>
        <w:pStyle w:val="Sinespaciado"/>
      </w:pPr>
      <w:r>
        <w:lastRenderedPageBreak/>
        <w:t>Anexo 2</w:t>
      </w:r>
      <w:r w:rsidRPr="00D17E07">
        <w:t>. – Resultados de la encuesta</w:t>
      </w:r>
    </w:p>
    <w:p w:rsidR="001F3D18" w:rsidRDefault="001F3D18" w:rsidP="001F3D18">
      <w:pPr>
        <w:jc w:val="center"/>
        <w:rPr>
          <w:noProof/>
          <w:lang w:eastAsia="es-CO"/>
        </w:rPr>
      </w:pPr>
      <w:r>
        <w:rPr>
          <w:noProof/>
          <w:lang w:val="es-ES" w:eastAsia="es-ES"/>
        </w:rPr>
        <w:drawing>
          <wp:inline distT="0" distB="0" distL="0" distR="0" wp14:anchorId="1A1244D5" wp14:editId="49E76D14">
            <wp:extent cx="4572000" cy="2409825"/>
            <wp:effectExtent l="0" t="0" r="0" b="952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23610" t="27190" r="36813" b="33233"/>
                    <a:stretch/>
                  </pic:blipFill>
                  <pic:spPr bwMode="auto">
                    <a:xfrm>
                      <a:off x="0" y="0"/>
                      <a:ext cx="4575683" cy="24117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pPr>
        <w:jc w:val="center"/>
      </w:pPr>
      <w:r>
        <w:rPr>
          <w:noProof/>
          <w:lang w:val="es-ES" w:eastAsia="es-ES"/>
        </w:rPr>
        <w:drawing>
          <wp:inline distT="0" distB="0" distL="0" distR="0" wp14:anchorId="4E507FF7" wp14:editId="014A0F8F">
            <wp:extent cx="4775676" cy="2333625"/>
            <wp:effectExtent l="0" t="0" r="635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l="22591" t="30211" r="26112" b="29607"/>
                    <a:stretch/>
                  </pic:blipFill>
                  <pic:spPr bwMode="auto">
                    <a:xfrm>
                      <a:off x="0" y="0"/>
                      <a:ext cx="4779523" cy="23355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pPr>
        <w:jc w:val="center"/>
      </w:pPr>
      <w:r>
        <w:rPr>
          <w:noProof/>
          <w:lang w:val="es-ES" w:eastAsia="es-ES"/>
        </w:rPr>
        <w:drawing>
          <wp:inline distT="0" distB="0" distL="0" distR="0" wp14:anchorId="114398D9" wp14:editId="694B83A3">
            <wp:extent cx="5483724" cy="2628900"/>
            <wp:effectExtent l="0" t="0" r="3175" b="0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l="23440" t="29910" r="31207" b="31419"/>
                    <a:stretch/>
                  </pic:blipFill>
                  <pic:spPr bwMode="auto">
                    <a:xfrm>
                      <a:off x="0" y="0"/>
                      <a:ext cx="5488142" cy="26310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r>
        <w:rPr>
          <w:noProof/>
          <w:lang w:val="es-ES" w:eastAsia="es-ES"/>
        </w:rPr>
        <w:lastRenderedPageBreak/>
        <w:drawing>
          <wp:inline distT="0" distB="0" distL="0" distR="0" wp14:anchorId="11060282" wp14:editId="2E9B01CE">
            <wp:extent cx="5648325" cy="2838450"/>
            <wp:effectExtent l="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l="23441" t="29003" r="23564" b="28096"/>
                    <a:stretch/>
                  </pic:blipFill>
                  <pic:spPr bwMode="auto">
                    <a:xfrm>
                      <a:off x="0" y="0"/>
                      <a:ext cx="5662412" cy="28455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r>
        <w:rPr>
          <w:noProof/>
          <w:lang w:val="es-ES" w:eastAsia="es-ES"/>
        </w:rPr>
        <w:drawing>
          <wp:inline distT="0" distB="0" distL="0" distR="0" wp14:anchorId="0BA107BE" wp14:editId="3BB2B793">
            <wp:extent cx="5591174" cy="2257425"/>
            <wp:effectExtent l="0" t="0" r="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2"/>
                    <a:srcRect l="23781" t="32326" r="28490" b="23263"/>
                    <a:stretch/>
                  </pic:blipFill>
                  <pic:spPr bwMode="auto">
                    <a:xfrm>
                      <a:off x="0" y="0"/>
                      <a:ext cx="5605214" cy="22630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r>
        <w:rPr>
          <w:noProof/>
          <w:lang w:val="es-ES" w:eastAsia="es-ES"/>
        </w:rPr>
        <w:drawing>
          <wp:inline distT="0" distB="0" distL="0" distR="0" wp14:anchorId="52395B0B" wp14:editId="7D668A43">
            <wp:extent cx="5189754" cy="2828926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l="23441" t="36253" r="33245" b="21753"/>
                    <a:stretch/>
                  </pic:blipFill>
                  <pic:spPr bwMode="auto">
                    <a:xfrm>
                      <a:off x="0" y="0"/>
                      <a:ext cx="5193936" cy="28312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r>
        <w:rPr>
          <w:noProof/>
          <w:lang w:val="es-ES" w:eastAsia="es-ES"/>
        </w:rPr>
        <w:lastRenderedPageBreak/>
        <w:drawing>
          <wp:inline distT="0" distB="0" distL="0" distR="0" wp14:anchorId="61D3214D" wp14:editId="7BB175A3">
            <wp:extent cx="5486400" cy="2209495"/>
            <wp:effectExtent l="0" t="0" r="0" b="63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4"/>
                    <a:srcRect l="23270" t="39275" r="24073" b="18127"/>
                    <a:stretch/>
                  </pic:blipFill>
                  <pic:spPr bwMode="auto">
                    <a:xfrm>
                      <a:off x="0" y="0"/>
                      <a:ext cx="5490823" cy="22112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r>
        <w:rPr>
          <w:noProof/>
          <w:lang w:val="es-ES" w:eastAsia="es-ES"/>
        </w:rPr>
        <w:drawing>
          <wp:inline distT="0" distB="0" distL="0" distR="0" wp14:anchorId="61FAF948" wp14:editId="743A1DCA">
            <wp:extent cx="5686426" cy="2141618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5"/>
                    <a:srcRect l="23950" t="34441" r="27810" b="26586"/>
                    <a:stretch/>
                  </pic:blipFill>
                  <pic:spPr bwMode="auto">
                    <a:xfrm>
                      <a:off x="0" y="0"/>
                      <a:ext cx="5695017" cy="21448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r>
        <w:rPr>
          <w:noProof/>
          <w:lang w:val="es-ES" w:eastAsia="es-ES"/>
        </w:rPr>
        <w:drawing>
          <wp:inline distT="0" distB="0" distL="0" distR="0" wp14:anchorId="7495B807" wp14:editId="2EC1E93E">
            <wp:extent cx="5323196" cy="2400300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6"/>
                    <a:srcRect l="22591" t="38067" r="39190" b="21450"/>
                    <a:stretch/>
                  </pic:blipFill>
                  <pic:spPr bwMode="auto">
                    <a:xfrm>
                      <a:off x="0" y="0"/>
                      <a:ext cx="5338383" cy="24071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pPr>
        <w:jc w:val="center"/>
        <w:rPr>
          <w:noProof/>
          <w:lang w:eastAsia="es-CO"/>
        </w:rPr>
      </w:pPr>
      <w:r>
        <w:rPr>
          <w:noProof/>
          <w:lang w:val="es-ES" w:eastAsia="es-ES"/>
        </w:rPr>
        <w:lastRenderedPageBreak/>
        <w:drawing>
          <wp:inline distT="0" distB="0" distL="0" distR="0" wp14:anchorId="601DBD5F" wp14:editId="6FF6DB26">
            <wp:extent cx="5495925" cy="2276476"/>
            <wp:effectExtent l="0" t="0" r="0" b="9525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7"/>
                    <a:srcRect l="23780" t="35822" r="38851" b="26854"/>
                    <a:stretch/>
                  </pic:blipFill>
                  <pic:spPr bwMode="auto">
                    <a:xfrm>
                      <a:off x="0" y="0"/>
                      <a:ext cx="5500356" cy="22783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pPr>
        <w:jc w:val="center"/>
      </w:pPr>
      <w:r>
        <w:rPr>
          <w:noProof/>
          <w:lang w:val="es-ES" w:eastAsia="es-ES"/>
        </w:rPr>
        <w:drawing>
          <wp:inline distT="0" distB="0" distL="0" distR="0" wp14:anchorId="6C422163" wp14:editId="4007B20D">
            <wp:extent cx="4991100" cy="226695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8"/>
                    <a:srcRect l="22591" t="34139" r="30868" b="22961"/>
                    <a:stretch/>
                  </pic:blipFill>
                  <pic:spPr bwMode="auto">
                    <a:xfrm>
                      <a:off x="0" y="0"/>
                      <a:ext cx="4995122" cy="226877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F3D18" w:rsidRDefault="001F3D18" w:rsidP="001F3D18">
      <w:pPr>
        <w:jc w:val="center"/>
      </w:pPr>
      <w:r>
        <w:rPr>
          <w:noProof/>
          <w:lang w:val="es-ES" w:eastAsia="es-ES"/>
        </w:rPr>
        <w:drawing>
          <wp:inline distT="0" distB="0" distL="0" distR="0" wp14:anchorId="02466389" wp14:editId="616524D5">
            <wp:extent cx="5229225" cy="2505075"/>
            <wp:effectExtent l="0" t="0" r="9525" b="9525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9"/>
                    <a:srcRect l="23271" t="38067" r="35794" b="22356"/>
                    <a:stretch/>
                  </pic:blipFill>
                  <pic:spPr bwMode="auto">
                    <a:xfrm>
                      <a:off x="0" y="0"/>
                      <a:ext cx="5233438" cy="25070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C7096" w:rsidRPr="001F3D18" w:rsidRDefault="00DC7096" w:rsidP="001F3D18">
      <w:pPr>
        <w:rPr>
          <w:rFonts w:cs="Arial"/>
          <w:color w:val="000000"/>
          <w:szCs w:val="24"/>
          <w:shd w:val="clear" w:color="auto" w:fill="FFFFFF"/>
        </w:rPr>
      </w:pPr>
      <w:bookmarkStart w:id="0" w:name="_GoBack"/>
      <w:bookmarkEnd w:id="0"/>
    </w:p>
    <w:sectPr w:rsidR="00DC7096" w:rsidRPr="001F3D18">
      <w:headerReference w:type="default" r:id="rId2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F19E3" w:rsidRDefault="006F19E3" w:rsidP="006270B0">
      <w:pPr>
        <w:spacing w:line="240" w:lineRule="auto"/>
      </w:pPr>
      <w:r>
        <w:separator/>
      </w:r>
    </w:p>
  </w:endnote>
  <w:endnote w:type="continuationSeparator" w:id="0">
    <w:p w:rsidR="006F19E3" w:rsidRDefault="006F19E3" w:rsidP="006270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F19E3" w:rsidRDefault="006F19E3" w:rsidP="006270B0">
      <w:pPr>
        <w:spacing w:line="240" w:lineRule="auto"/>
      </w:pPr>
      <w:r>
        <w:separator/>
      </w:r>
    </w:p>
  </w:footnote>
  <w:footnote w:type="continuationSeparator" w:id="0">
    <w:p w:rsidR="006F19E3" w:rsidRDefault="006F19E3" w:rsidP="006270B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270B0" w:rsidRDefault="006270B0" w:rsidP="006270B0">
    <w:pPr>
      <w:pStyle w:val="Encabezado"/>
      <w:jc w:val="center"/>
      <w:rPr>
        <w:rFonts w:cs="Arial"/>
      </w:rPr>
    </w:pPr>
    <w:r w:rsidRPr="005A2420"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019F02E2" wp14:editId="4C3E3A45">
          <wp:simplePos x="0" y="0"/>
          <wp:positionH relativeFrom="column">
            <wp:posOffset>-508635</wp:posOffset>
          </wp:positionH>
          <wp:positionV relativeFrom="paragraph">
            <wp:posOffset>-354330</wp:posOffset>
          </wp:positionV>
          <wp:extent cx="1243965" cy="671195"/>
          <wp:effectExtent l="0" t="0" r="0" b="0"/>
          <wp:wrapSquare wrapText="bothSides"/>
          <wp:docPr id="1" name="Imagen 1" descr="Logo-neg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negr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3965" cy="6711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270B0">
      <w:rPr>
        <w:rFonts w:cs="Arial"/>
        <w:sz w:val="22"/>
      </w:rPr>
      <w:t>Universidad EAN</w:t>
    </w:r>
  </w:p>
  <w:p w:rsidR="006270B0" w:rsidRPr="006270B0" w:rsidRDefault="006270B0" w:rsidP="006270B0">
    <w:pPr>
      <w:pStyle w:val="Encabezado"/>
      <w:jc w:val="center"/>
      <w:rPr>
        <w:rFonts w:cs="Arial"/>
      </w:rPr>
    </w:pPr>
    <w:r>
      <w:rPr>
        <w:rFonts w:cs="Arial"/>
      </w:rPr>
      <w:t>Formulario de Encuesta</w:t>
    </w:r>
  </w:p>
  <w:p w:rsidR="006270B0" w:rsidRDefault="006270B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597369"/>
    <w:multiLevelType w:val="hybridMultilevel"/>
    <w:tmpl w:val="91F27FF2"/>
    <w:lvl w:ilvl="0" w:tplc="0C0A0015">
      <w:start w:val="1"/>
      <w:numFmt w:val="upperLetter"/>
      <w:lvlText w:val="%1."/>
      <w:lvlJc w:val="left"/>
      <w:pPr>
        <w:ind w:left="1370" w:hanging="360"/>
      </w:pPr>
    </w:lvl>
    <w:lvl w:ilvl="1" w:tplc="0C0A0019" w:tentative="1">
      <w:start w:val="1"/>
      <w:numFmt w:val="lowerLetter"/>
      <w:lvlText w:val="%2."/>
      <w:lvlJc w:val="left"/>
      <w:pPr>
        <w:ind w:left="2090" w:hanging="360"/>
      </w:pPr>
    </w:lvl>
    <w:lvl w:ilvl="2" w:tplc="0C0A001B" w:tentative="1">
      <w:start w:val="1"/>
      <w:numFmt w:val="lowerRoman"/>
      <w:lvlText w:val="%3."/>
      <w:lvlJc w:val="right"/>
      <w:pPr>
        <w:ind w:left="2810" w:hanging="180"/>
      </w:pPr>
    </w:lvl>
    <w:lvl w:ilvl="3" w:tplc="0C0A000F" w:tentative="1">
      <w:start w:val="1"/>
      <w:numFmt w:val="decimal"/>
      <w:lvlText w:val="%4."/>
      <w:lvlJc w:val="left"/>
      <w:pPr>
        <w:ind w:left="3530" w:hanging="360"/>
      </w:pPr>
    </w:lvl>
    <w:lvl w:ilvl="4" w:tplc="0C0A0019" w:tentative="1">
      <w:start w:val="1"/>
      <w:numFmt w:val="lowerLetter"/>
      <w:lvlText w:val="%5."/>
      <w:lvlJc w:val="left"/>
      <w:pPr>
        <w:ind w:left="4250" w:hanging="360"/>
      </w:pPr>
    </w:lvl>
    <w:lvl w:ilvl="5" w:tplc="0C0A001B" w:tentative="1">
      <w:start w:val="1"/>
      <w:numFmt w:val="lowerRoman"/>
      <w:lvlText w:val="%6."/>
      <w:lvlJc w:val="right"/>
      <w:pPr>
        <w:ind w:left="4970" w:hanging="180"/>
      </w:pPr>
    </w:lvl>
    <w:lvl w:ilvl="6" w:tplc="0C0A000F" w:tentative="1">
      <w:start w:val="1"/>
      <w:numFmt w:val="decimal"/>
      <w:lvlText w:val="%7."/>
      <w:lvlJc w:val="left"/>
      <w:pPr>
        <w:ind w:left="5690" w:hanging="360"/>
      </w:pPr>
    </w:lvl>
    <w:lvl w:ilvl="7" w:tplc="0C0A0019" w:tentative="1">
      <w:start w:val="1"/>
      <w:numFmt w:val="lowerLetter"/>
      <w:lvlText w:val="%8."/>
      <w:lvlJc w:val="left"/>
      <w:pPr>
        <w:ind w:left="6410" w:hanging="360"/>
      </w:pPr>
    </w:lvl>
    <w:lvl w:ilvl="8" w:tplc="0C0A001B" w:tentative="1">
      <w:start w:val="1"/>
      <w:numFmt w:val="lowerRoman"/>
      <w:lvlText w:val="%9."/>
      <w:lvlJc w:val="right"/>
      <w:pPr>
        <w:ind w:left="7130" w:hanging="180"/>
      </w:pPr>
    </w:lvl>
  </w:abstractNum>
  <w:abstractNum w:abstractNumId="1" w15:restartNumberingAfterBreak="0">
    <w:nsid w:val="1E2A5C1E"/>
    <w:multiLevelType w:val="hybridMultilevel"/>
    <w:tmpl w:val="8054B74C"/>
    <w:lvl w:ilvl="0" w:tplc="0C0A0015">
      <w:start w:val="1"/>
      <w:numFmt w:val="upperLetter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A0B2DD0"/>
    <w:multiLevelType w:val="hybridMultilevel"/>
    <w:tmpl w:val="C0EE08B4"/>
    <w:lvl w:ilvl="0" w:tplc="46E2A36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CBF2A16"/>
    <w:multiLevelType w:val="hybridMultilevel"/>
    <w:tmpl w:val="3C78521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35900B2"/>
    <w:multiLevelType w:val="hybridMultilevel"/>
    <w:tmpl w:val="99CCB7D0"/>
    <w:lvl w:ilvl="0" w:tplc="0C0A0015">
      <w:start w:val="1"/>
      <w:numFmt w:val="upperLetter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4C27B4B"/>
    <w:multiLevelType w:val="hybridMultilevel"/>
    <w:tmpl w:val="2DB27C20"/>
    <w:lvl w:ilvl="0" w:tplc="0C0A0015">
      <w:start w:val="1"/>
      <w:numFmt w:val="upperLetter"/>
      <w:lvlText w:val="%1."/>
      <w:lvlJc w:val="left"/>
      <w:pPr>
        <w:ind w:left="137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90" w:hanging="360"/>
      </w:pPr>
    </w:lvl>
    <w:lvl w:ilvl="2" w:tplc="0C0A001B" w:tentative="1">
      <w:start w:val="1"/>
      <w:numFmt w:val="lowerRoman"/>
      <w:lvlText w:val="%3."/>
      <w:lvlJc w:val="right"/>
      <w:pPr>
        <w:ind w:left="2810" w:hanging="180"/>
      </w:pPr>
    </w:lvl>
    <w:lvl w:ilvl="3" w:tplc="0C0A000F" w:tentative="1">
      <w:start w:val="1"/>
      <w:numFmt w:val="decimal"/>
      <w:lvlText w:val="%4."/>
      <w:lvlJc w:val="left"/>
      <w:pPr>
        <w:ind w:left="3530" w:hanging="360"/>
      </w:pPr>
    </w:lvl>
    <w:lvl w:ilvl="4" w:tplc="0C0A0019" w:tentative="1">
      <w:start w:val="1"/>
      <w:numFmt w:val="lowerLetter"/>
      <w:lvlText w:val="%5."/>
      <w:lvlJc w:val="left"/>
      <w:pPr>
        <w:ind w:left="4250" w:hanging="360"/>
      </w:pPr>
    </w:lvl>
    <w:lvl w:ilvl="5" w:tplc="0C0A001B" w:tentative="1">
      <w:start w:val="1"/>
      <w:numFmt w:val="lowerRoman"/>
      <w:lvlText w:val="%6."/>
      <w:lvlJc w:val="right"/>
      <w:pPr>
        <w:ind w:left="4970" w:hanging="180"/>
      </w:pPr>
    </w:lvl>
    <w:lvl w:ilvl="6" w:tplc="0C0A000F" w:tentative="1">
      <w:start w:val="1"/>
      <w:numFmt w:val="decimal"/>
      <w:lvlText w:val="%7."/>
      <w:lvlJc w:val="left"/>
      <w:pPr>
        <w:ind w:left="5690" w:hanging="360"/>
      </w:pPr>
    </w:lvl>
    <w:lvl w:ilvl="7" w:tplc="0C0A0019" w:tentative="1">
      <w:start w:val="1"/>
      <w:numFmt w:val="lowerLetter"/>
      <w:lvlText w:val="%8."/>
      <w:lvlJc w:val="left"/>
      <w:pPr>
        <w:ind w:left="6410" w:hanging="360"/>
      </w:pPr>
    </w:lvl>
    <w:lvl w:ilvl="8" w:tplc="0C0A001B" w:tentative="1">
      <w:start w:val="1"/>
      <w:numFmt w:val="lowerRoman"/>
      <w:lvlText w:val="%9."/>
      <w:lvlJc w:val="right"/>
      <w:pPr>
        <w:ind w:left="7130" w:hanging="180"/>
      </w:pPr>
    </w:lvl>
  </w:abstractNum>
  <w:abstractNum w:abstractNumId="6" w15:restartNumberingAfterBreak="0">
    <w:nsid w:val="502D2088"/>
    <w:multiLevelType w:val="hybridMultilevel"/>
    <w:tmpl w:val="57C6AABA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5EA4B99"/>
    <w:multiLevelType w:val="hybridMultilevel"/>
    <w:tmpl w:val="95FEB070"/>
    <w:lvl w:ilvl="0" w:tplc="0C0A0015">
      <w:start w:val="1"/>
      <w:numFmt w:val="upperLetter"/>
      <w:lvlText w:val="%1."/>
      <w:lvlJc w:val="left"/>
      <w:pPr>
        <w:ind w:left="1370" w:hanging="360"/>
      </w:pPr>
    </w:lvl>
    <w:lvl w:ilvl="1" w:tplc="0C0A0019" w:tentative="1">
      <w:start w:val="1"/>
      <w:numFmt w:val="lowerLetter"/>
      <w:lvlText w:val="%2."/>
      <w:lvlJc w:val="left"/>
      <w:pPr>
        <w:ind w:left="2090" w:hanging="360"/>
      </w:pPr>
    </w:lvl>
    <w:lvl w:ilvl="2" w:tplc="0C0A001B" w:tentative="1">
      <w:start w:val="1"/>
      <w:numFmt w:val="lowerRoman"/>
      <w:lvlText w:val="%3."/>
      <w:lvlJc w:val="right"/>
      <w:pPr>
        <w:ind w:left="2810" w:hanging="180"/>
      </w:pPr>
    </w:lvl>
    <w:lvl w:ilvl="3" w:tplc="0C0A000F" w:tentative="1">
      <w:start w:val="1"/>
      <w:numFmt w:val="decimal"/>
      <w:lvlText w:val="%4."/>
      <w:lvlJc w:val="left"/>
      <w:pPr>
        <w:ind w:left="3530" w:hanging="360"/>
      </w:pPr>
    </w:lvl>
    <w:lvl w:ilvl="4" w:tplc="0C0A0019" w:tentative="1">
      <w:start w:val="1"/>
      <w:numFmt w:val="lowerLetter"/>
      <w:lvlText w:val="%5."/>
      <w:lvlJc w:val="left"/>
      <w:pPr>
        <w:ind w:left="4250" w:hanging="360"/>
      </w:pPr>
    </w:lvl>
    <w:lvl w:ilvl="5" w:tplc="0C0A001B" w:tentative="1">
      <w:start w:val="1"/>
      <w:numFmt w:val="lowerRoman"/>
      <w:lvlText w:val="%6."/>
      <w:lvlJc w:val="right"/>
      <w:pPr>
        <w:ind w:left="4970" w:hanging="180"/>
      </w:pPr>
    </w:lvl>
    <w:lvl w:ilvl="6" w:tplc="0C0A000F" w:tentative="1">
      <w:start w:val="1"/>
      <w:numFmt w:val="decimal"/>
      <w:lvlText w:val="%7."/>
      <w:lvlJc w:val="left"/>
      <w:pPr>
        <w:ind w:left="5690" w:hanging="360"/>
      </w:pPr>
    </w:lvl>
    <w:lvl w:ilvl="7" w:tplc="0C0A0019" w:tentative="1">
      <w:start w:val="1"/>
      <w:numFmt w:val="lowerLetter"/>
      <w:lvlText w:val="%8."/>
      <w:lvlJc w:val="left"/>
      <w:pPr>
        <w:ind w:left="6410" w:hanging="360"/>
      </w:pPr>
    </w:lvl>
    <w:lvl w:ilvl="8" w:tplc="0C0A001B" w:tentative="1">
      <w:start w:val="1"/>
      <w:numFmt w:val="lowerRoman"/>
      <w:lvlText w:val="%9."/>
      <w:lvlJc w:val="right"/>
      <w:pPr>
        <w:ind w:left="7130" w:hanging="180"/>
      </w:pPr>
    </w:lvl>
  </w:abstractNum>
  <w:abstractNum w:abstractNumId="8" w15:restartNumberingAfterBreak="0">
    <w:nsid w:val="59BF2AC1"/>
    <w:multiLevelType w:val="hybridMultilevel"/>
    <w:tmpl w:val="CF2A1308"/>
    <w:lvl w:ilvl="0" w:tplc="0C0A0015">
      <w:start w:val="1"/>
      <w:numFmt w:val="upperLetter"/>
      <w:lvlText w:val="%1."/>
      <w:lvlJc w:val="left"/>
      <w:pPr>
        <w:ind w:left="1370" w:hanging="360"/>
      </w:pPr>
    </w:lvl>
    <w:lvl w:ilvl="1" w:tplc="0C0A0019" w:tentative="1">
      <w:start w:val="1"/>
      <w:numFmt w:val="lowerLetter"/>
      <w:lvlText w:val="%2."/>
      <w:lvlJc w:val="left"/>
      <w:pPr>
        <w:ind w:left="2090" w:hanging="360"/>
      </w:pPr>
    </w:lvl>
    <w:lvl w:ilvl="2" w:tplc="0C0A001B" w:tentative="1">
      <w:start w:val="1"/>
      <w:numFmt w:val="lowerRoman"/>
      <w:lvlText w:val="%3."/>
      <w:lvlJc w:val="right"/>
      <w:pPr>
        <w:ind w:left="2810" w:hanging="180"/>
      </w:pPr>
    </w:lvl>
    <w:lvl w:ilvl="3" w:tplc="0C0A000F" w:tentative="1">
      <w:start w:val="1"/>
      <w:numFmt w:val="decimal"/>
      <w:lvlText w:val="%4."/>
      <w:lvlJc w:val="left"/>
      <w:pPr>
        <w:ind w:left="3530" w:hanging="360"/>
      </w:pPr>
    </w:lvl>
    <w:lvl w:ilvl="4" w:tplc="0C0A0019" w:tentative="1">
      <w:start w:val="1"/>
      <w:numFmt w:val="lowerLetter"/>
      <w:lvlText w:val="%5."/>
      <w:lvlJc w:val="left"/>
      <w:pPr>
        <w:ind w:left="4250" w:hanging="360"/>
      </w:pPr>
    </w:lvl>
    <w:lvl w:ilvl="5" w:tplc="0C0A001B" w:tentative="1">
      <w:start w:val="1"/>
      <w:numFmt w:val="lowerRoman"/>
      <w:lvlText w:val="%6."/>
      <w:lvlJc w:val="right"/>
      <w:pPr>
        <w:ind w:left="4970" w:hanging="180"/>
      </w:pPr>
    </w:lvl>
    <w:lvl w:ilvl="6" w:tplc="0C0A000F" w:tentative="1">
      <w:start w:val="1"/>
      <w:numFmt w:val="decimal"/>
      <w:lvlText w:val="%7."/>
      <w:lvlJc w:val="left"/>
      <w:pPr>
        <w:ind w:left="5690" w:hanging="360"/>
      </w:pPr>
    </w:lvl>
    <w:lvl w:ilvl="7" w:tplc="0C0A0019" w:tentative="1">
      <w:start w:val="1"/>
      <w:numFmt w:val="lowerLetter"/>
      <w:lvlText w:val="%8."/>
      <w:lvlJc w:val="left"/>
      <w:pPr>
        <w:ind w:left="6410" w:hanging="360"/>
      </w:pPr>
    </w:lvl>
    <w:lvl w:ilvl="8" w:tplc="0C0A001B" w:tentative="1">
      <w:start w:val="1"/>
      <w:numFmt w:val="lowerRoman"/>
      <w:lvlText w:val="%9."/>
      <w:lvlJc w:val="right"/>
      <w:pPr>
        <w:ind w:left="7130" w:hanging="180"/>
      </w:pPr>
    </w:lvl>
  </w:abstractNum>
  <w:abstractNum w:abstractNumId="9" w15:restartNumberingAfterBreak="0">
    <w:nsid w:val="6E450E3F"/>
    <w:multiLevelType w:val="hybridMultilevel"/>
    <w:tmpl w:val="86CE094E"/>
    <w:lvl w:ilvl="0" w:tplc="0C0A0015">
      <w:start w:val="1"/>
      <w:numFmt w:val="upperLetter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3D507C9"/>
    <w:multiLevelType w:val="hybridMultilevel"/>
    <w:tmpl w:val="95FEB070"/>
    <w:lvl w:ilvl="0" w:tplc="0C0A0015">
      <w:start w:val="1"/>
      <w:numFmt w:val="upperLetter"/>
      <w:lvlText w:val="%1."/>
      <w:lvlJc w:val="left"/>
      <w:pPr>
        <w:ind w:left="1370" w:hanging="360"/>
      </w:pPr>
    </w:lvl>
    <w:lvl w:ilvl="1" w:tplc="0C0A0019" w:tentative="1">
      <w:start w:val="1"/>
      <w:numFmt w:val="lowerLetter"/>
      <w:lvlText w:val="%2."/>
      <w:lvlJc w:val="left"/>
      <w:pPr>
        <w:ind w:left="2090" w:hanging="360"/>
      </w:pPr>
    </w:lvl>
    <w:lvl w:ilvl="2" w:tplc="0C0A001B" w:tentative="1">
      <w:start w:val="1"/>
      <w:numFmt w:val="lowerRoman"/>
      <w:lvlText w:val="%3."/>
      <w:lvlJc w:val="right"/>
      <w:pPr>
        <w:ind w:left="2810" w:hanging="180"/>
      </w:pPr>
    </w:lvl>
    <w:lvl w:ilvl="3" w:tplc="0C0A000F" w:tentative="1">
      <w:start w:val="1"/>
      <w:numFmt w:val="decimal"/>
      <w:lvlText w:val="%4."/>
      <w:lvlJc w:val="left"/>
      <w:pPr>
        <w:ind w:left="3530" w:hanging="360"/>
      </w:pPr>
    </w:lvl>
    <w:lvl w:ilvl="4" w:tplc="0C0A0019" w:tentative="1">
      <w:start w:val="1"/>
      <w:numFmt w:val="lowerLetter"/>
      <w:lvlText w:val="%5."/>
      <w:lvlJc w:val="left"/>
      <w:pPr>
        <w:ind w:left="4250" w:hanging="360"/>
      </w:pPr>
    </w:lvl>
    <w:lvl w:ilvl="5" w:tplc="0C0A001B" w:tentative="1">
      <w:start w:val="1"/>
      <w:numFmt w:val="lowerRoman"/>
      <w:lvlText w:val="%6."/>
      <w:lvlJc w:val="right"/>
      <w:pPr>
        <w:ind w:left="4970" w:hanging="180"/>
      </w:pPr>
    </w:lvl>
    <w:lvl w:ilvl="6" w:tplc="0C0A000F" w:tentative="1">
      <w:start w:val="1"/>
      <w:numFmt w:val="decimal"/>
      <w:lvlText w:val="%7."/>
      <w:lvlJc w:val="left"/>
      <w:pPr>
        <w:ind w:left="5690" w:hanging="360"/>
      </w:pPr>
    </w:lvl>
    <w:lvl w:ilvl="7" w:tplc="0C0A0019" w:tentative="1">
      <w:start w:val="1"/>
      <w:numFmt w:val="lowerLetter"/>
      <w:lvlText w:val="%8."/>
      <w:lvlJc w:val="left"/>
      <w:pPr>
        <w:ind w:left="6410" w:hanging="360"/>
      </w:pPr>
    </w:lvl>
    <w:lvl w:ilvl="8" w:tplc="0C0A001B" w:tentative="1">
      <w:start w:val="1"/>
      <w:numFmt w:val="lowerRoman"/>
      <w:lvlText w:val="%9."/>
      <w:lvlJc w:val="right"/>
      <w:pPr>
        <w:ind w:left="7130" w:hanging="180"/>
      </w:pPr>
    </w:lvl>
  </w:abstractNum>
  <w:abstractNum w:abstractNumId="11" w15:restartNumberingAfterBreak="0">
    <w:nsid w:val="743561E2"/>
    <w:multiLevelType w:val="hybridMultilevel"/>
    <w:tmpl w:val="D1CE44D4"/>
    <w:lvl w:ilvl="0" w:tplc="0C0A0015">
      <w:start w:val="1"/>
      <w:numFmt w:val="upperLetter"/>
      <w:lvlText w:val="%1."/>
      <w:lvlJc w:val="left"/>
      <w:pPr>
        <w:ind w:left="1370" w:hanging="360"/>
      </w:pPr>
    </w:lvl>
    <w:lvl w:ilvl="1" w:tplc="0C0A0019" w:tentative="1">
      <w:start w:val="1"/>
      <w:numFmt w:val="lowerLetter"/>
      <w:lvlText w:val="%2."/>
      <w:lvlJc w:val="left"/>
      <w:pPr>
        <w:ind w:left="2090" w:hanging="360"/>
      </w:pPr>
    </w:lvl>
    <w:lvl w:ilvl="2" w:tplc="0C0A001B" w:tentative="1">
      <w:start w:val="1"/>
      <w:numFmt w:val="lowerRoman"/>
      <w:lvlText w:val="%3."/>
      <w:lvlJc w:val="right"/>
      <w:pPr>
        <w:ind w:left="2810" w:hanging="180"/>
      </w:pPr>
    </w:lvl>
    <w:lvl w:ilvl="3" w:tplc="0C0A000F" w:tentative="1">
      <w:start w:val="1"/>
      <w:numFmt w:val="decimal"/>
      <w:lvlText w:val="%4."/>
      <w:lvlJc w:val="left"/>
      <w:pPr>
        <w:ind w:left="3530" w:hanging="360"/>
      </w:pPr>
    </w:lvl>
    <w:lvl w:ilvl="4" w:tplc="0C0A0019" w:tentative="1">
      <w:start w:val="1"/>
      <w:numFmt w:val="lowerLetter"/>
      <w:lvlText w:val="%5."/>
      <w:lvlJc w:val="left"/>
      <w:pPr>
        <w:ind w:left="4250" w:hanging="360"/>
      </w:pPr>
    </w:lvl>
    <w:lvl w:ilvl="5" w:tplc="0C0A001B" w:tentative="1">
      <w:start w:val="1"/>
      <w:numFmt w:val="lowerRoman"/>
      <w:lvlText w:val="%6."/>
      <w:lvlJc w:val="right"/>
      <w:pPr>
        <w:ind w:left="4970" w:hanging="180"/>
      </w:pPr>
    </w:lvl>
    <w:lvl w:ilvl="6" w:tplc="0C0A000F" w:tentative="1">
      <w:start w:val="1"/>
      <w:numFmt w:val="decimal"/>
      <w:lvlText w:val="%7."/>
      <w:lvlJc w:val="left"/>
      <w:pPr>
        <w:ind w:left="5690" w:hanging="360"/>
      </w:pPr>
    </w:lvl>
    <w:lvl w:ilvl="7" w:tplc="0C0A0019" w:tentative="1">
      <w:start w:val="1"/>
      <w:numFmt w:val="lowerLetter"/>
      <w:lvlText w:val="%8."/>
      <w:lvlJc w:val="left"/>
      <w:pPr>
        <w:ind w:left="6410" w:hanging="360"/>
      </w:pPr>
    </w:lvl>
    <w:lvl w:ilvl="8" w:tplc="0C0A001B" w:tentative="1">
      <w:start w:val="1"/>
      <w:numFmt w:val="lowerRoman"/>
      <w:lvlText w:val="%9."/>
      <w:lvlJc w:val="right"/>
      <w:pPr>
        <w:ind w:left="7130" w:hanging="18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11"/>
  </w:num>
  <w:num w:numId="7">
    <w:abstractNumId w:val="8"/>
  </w:num>
  <w:num w:numId="8">
    <w:abstractNumId w:val="10"/>
  </w:num>
  <w:num w:numId="9">
    <w:abstractNumId w:val="7"/>
  </w:num>
  <w:num w:numId="10">
    <w:abstractNumId w:val="2"/>
  </w:num>
  <w:num w:numId="11">
    <w:abstractNumId w:val="9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270B0"/>
    <w:rsid w:val="000F50DB"/>
    <w:rsid w:val="001F3D18"/>
    <w:rsid w:val="006270B0"/>
    <w:rsid w:val="006F19E3"/>
    <w:rsid w:val="00B51F6F"/>
    <w:rsid w:val="00DC7096"/>
    <w:rsid w:val="00E9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F8588"/>
  <w15:docId w15:val="{BB7571F2-4C6C-4129-B736-AFC0AED8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270B0"/>
    <w:pPr>
      <w:autoSpaceDE w:val="0"/>
      <w:autoSpaceDN w:val="0"/>
      <w:spacing w:after="0" w:line="360" w:lineRule="auto"/>
      <w:jc w:val="both"/>
    </w:pPr>
    <w:rPr>
      <w:rFonts w:ascii="Arial" w:eastAsia="Times New Roman" w:hAnsi="Arial" w:cs="Times New Roman"/>
      <w:sz w:val="24"/>
      <w:szCs w:val="20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270B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70B0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6270B0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270B0"/>
  </w:style>
  <w:style w:type="paragraph" w:styleId="Piedepgina">
    <w:name w:val="footer"/>
    <w:basedOn w:val="Normal"/>
    <w:link w:val="PiedepginaCar"/>
    <w:uiPriority w:val="99"/>
    <w:unhideWhenUsed/>
    <w:rsid w:val="006270B0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270B0"/>
  </w:style>
  <w:style w:type="paragraph" w:styleId="Prrafodelista">
    <w:name w:val="List Paragraph"/>
    <w:basedOn w:val="Normal"/>
    <w:uiPriority w:val="34"/>
    <w:qFormat/>
    <w:rsid w:val="006270B0"/>
    <w:pPr>
      <w:autoSpaceDE/>
      <w:autoSpaceDN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CO"/>
    </w:rPr>
  </w:style>
  <w:style w:type="paragraph" w:styleId="Sinespaciado">
    <w:name w:val="No Spacing"/>
    <w:uiPriority w:val="1"/>
    <w:qFormat/>
    <w:rsid w:val="001F3D18"/>
    <w:pPr>
      <w:spacing w:after="0" w:line="240" w:lineRule="auto"/>
    </w:pPr>
    <w:rPr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414</Words>
  <Characters>2279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Katherine Jerez Medina</dc:creator>
  <cp:lastModifiedBy>SALAAL</cp:lastModifiedBy>
  <cp:revision>3</cp:revision>
  <dcterms:created xsi:type="dcterms:W3CDTF">2019-11-06T02:32:00Z</dcterms:created>
  <dcterms:modified xsi:type="dcterms:W3CDTF">2019-12-10T22:10:00Z</dcterms:modified>
</cp:coreProperties>
</file>