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9"/>
        <w:gridCol w:w="1605"/>
        <w:gridCol w:w="2028"/>
        <w:gridCol w:w="1421"/>
        <w:gridCol w:w="2495"/>
        <w:gridCol w:w="1712"/>
        <w:gridCol w:w="3292"/>
      </w:tblGrid>
      <w:tr w:rsidR="00F05E7D" w:rsidRPr="00321990" w:rsidTr="00B0166F">
        <w:tc>
          <w:tcPr>
            <w:tcW w:w="0" w:type="auto"/>
            <w:gridSpan w:val="7"/>
            <w:vAlign w:val="center"/>
          </w:tcPr>
          <w:p w:rsidR="00F05E7D" w:rsidRPr="00321990" w:rsidRDefault="00F05E7D" w:rsidP="00B0166F">
            <w:pPr>
              <w:spacing w:after="0" w:line="240" w:lineRule="auto"/>
              <w:jc w:val="center"/>
              <w:rPr>
                <w:b/>
              </w:rPr>
            </w:pPr>
            <w:r>
              <w:rPr>
                <w:b/>
              </w:rPr>
              <w:t>DISEÑO DE ACTIVIDADES EAN</w:t>
            </w:r>
          </w:p>
        </w:tc>
      </w:tr>
      <w:tr w:rsidR="00F05E7D" w:rsidRPr="00321990" w:rsidTr="00B0166F">
        <w:tc>
          <w:tcPr>
            <w:tcW w:w="0" w:type="auto"/>
            <w:vAlign w:val="center"/>
          </w:tcPr>
          <w:p w:rsidR="00F05E7D" w:rsidRPr="00321990" w:rsidRDefault="00F05E7D" w:rsidP="00B0166F">
            <w:pPr>
              <w:spacing w:after="0" w:line="240" w:lineRule="auto"/>
              <w:jc w:val="center"/>
              <w:rPr>
                <w:b/>
              </w:rPr>
            </w:pPr>
            <w:r w:rsidRPr="00321990">
              <w:rPr>
                <w:b/>
              </w:rPr>
              <w:t>Caso</w:t>
            </w:r>
            <w:r>
              <w:rPr>
                <w:b/>
              </w:rPr>
              <w:t xml:space="preserve"> No.</w:t>
            </w:r>
          </w:p>
        </w:tc>
        <w:tc>
          <w:tcPr>
            <w:tcW w:w="0" w:type="auto"/>
            <w:vAlign w:val="center"/>
          </w:tcPr>
          <w:p w:rsidR="00F05E7D" w:rsidRPr="00321990" w:rsidRDefault="00F05E7D" w:rsidP="00B0166F">
            <w:pPr>
              <w:spacing w:after="0" w:line="240" w:lineRule="auto"/>
              <w:jc w:val="center"/>
              <w:rPr>
                <w:b/>
              </w:rPr>
            </w:pPr>
            <w:r>
              <w:rPr>
                <w:b/>
              </w:rPr>
              <w:t xml:space="preserve">Ubicación / </w:t>
            </w:r>
            <w:r w:rsidRPr="00321990">
              <w:rPr>
                <w:b/>
              </w:rPr>
              <w:t>Programa</w:t>
            </w:r>
          </w:p>
        </w:tc>
        <w:tc>
          <w:tcPr>
            <w:tcW w:w="0" w:type="auto"/>
            <w:vAlign w:val="center"/>
          </w:tcPr>
          <w:p w:rsidR="00F05E7D" w:rsidRPr="00321990" w:rsidRDefault="00F05E7D" w:rsidP="00B0166F">
            <w:pPr>
              <w:spacing w:after="0" w:line="240" w:lineRule="auto"/>
              <w:jc w:val="center"/>
              <w:rPr>
                <w:b/>
              </w:rPr>
            </w:pPr>
            <w:r w:rsidRPr="00321990">
              <w:rPr>
                <w:b/>
              </w:rPr>
              <w:t>PROPÓSITO</w:t>
            </w:r>
          </w:p>
        </w:tc>
        <w:tc>
          <w:tcPr>
            <w:tcW w:w="0" w:type="auto"/>
            <w:vAlign w:val="center"/>
          </w:tcPr>
          <w:p w:rsidR="00F05E7D" w:rsidRPr="00321990" w:rsidRDefault="00F05E7D" w:rsidP="00B0166F">
            <w:pPr>
              <w:spacing w:after="0" w:line="240" w:lineRule="auto"/>
              <w:jc w:val="center"/>
              <w:rPr>
                <w:b/>
              </w:rPr>
            </w:pPr>
            <w:r w:rsidRPr="00321990">
              <w:rPr>
                <w:b/>
              </w:rPr>
              <w:t>PRODUCTOS</w:t>
            </w:r>
          </w:p>
        </w:tc>
        <w:tc>
          <w:tcPr>
            <w:tcW w:w="0" w:type="auto"/>
            <w:vAlign w:val="center"/>
          </w:tcPr>
          <w:p w:rsidR="00F05E7D" w:rsidRPr="00321990" w:rsidRDefault="00F05E7D" w:rsidP="00B0166F">
            <w:pPr>
              <w:spacing w:after="0" w:line="240" w:lineRule="auto"/>
              <w:jc w:val="center"/>
              <w:rPr>
                <w:b/>
              </w:rPr>
            </w:pPr>
            <w:r>
              <w:rPr>
                <w:b/>
              </w:rPr>
              <w:t xml:space="preserve">CONDICIONES / </w:t>
            </w:r>
            <w:r w:rsidRPr="00321990">
              <w:rPr>
                <w:b/>
              </w:rPr>
              <w:t>CRITERIOS DE CALIDAD</w:t>
            </w:r>
          </w:p>
        </w:tc>
        <w:tc>
          <w:tcPr>
            <w:tcW w:w="0" w:type="auto"/>
            <w:vAlign w:val="center"/>
          </w:tcPr>
          <w:p w:rsidR="00F05E7D" w:rsidRPr="00321990" w:rsidRDefault="00F05E7D" w:rsidP="00B0166F">
            <w:pPr>
              <w:spacing w:after="0" w:line="240" w:lineRule="auto"/>
              <w:jc w:val="center"/>
              <w:rPr>
                <w:b/>
              </w:rPr>
            </w:pPr>
            <w:r w:rsidRPr="00321990">
              <w:rPr>
                <w:b/>
              </w:rPr>
              <w:t>RECURSO DE APRENDIZAJE</w:t>
            </w:r>
          </w:p>
        </w:tc>
        <w:tc>
          <w:tcPr>
            <w:tcW w:w="0" w:type="auto"/>
            <w:vAlign w:val="center"/>
          </w:tcPr>
          <w:p w:rsidR="00F05E7D" w:rsidRPr="00321990" w:rsidRDefault="00F05E7D" w:rsidP="00B0166F">
            <w:pPr>
              <w:spacing w:after="0" w:line="240" w:lineRule="auto"/>
              <w:jc w:val="center"/>
              <w:rPr>
                <w:b/>
              </w:rPr>
            </w:pPr>
            <w:r w:rsidRPr="00321990">
              <w:rPr>
                <w:b/>
              </w:rPr>
              <w:t>INSTRUCCIONES</w:t>
            </w:r>
          </w:p>
        </w:tc>
      </w:tr>
      <w:tr w:rsidR="002D2AC2" w:rsidRPr="00321990" w:rsidTr="00A2674A">
        <w:tc>
          <w:tcPr>
            <w:tcW w:w="0" w:type="auto"/>
            <w:vAlign w:val="center"/>
          </w:tcPr>
          <w:p w:rsidR="002D2AC2" w:rsidRPr="006729E0" w:rsidRDefault="002D2AC2" w:rsidP="005F730C">
            <w:pPr>
              <w:jc w:val="center"/>
              <w:rPr>
                <w:rFonts w:asciiTheme="minorHAnsi" w:hAnsiTheme="minorHAnsi" w:cstheme="minorHAnsi"/>
              </w:rPr>
            </w:pPr>
            <w:r w:rsidRPr="006729E0">
              <w:rPr>
                <w:rFonts w:asciiTheme="minorHAnsi" w:hAnsiTheme="minorHAnsi" w:cstheme="minorHAnsi"/>
              </w:rPr>
              <w:t>4</w:t>
            </w:r>
          </w:p>
        </w:tc>
        <w:tc>
          <w:tcPr>
            <w:tcW w:w="0" w:type="auto"/>
            <w:vAlign w:val="center"/>
          </w:tcPr>
          <w:p w:rsidR="002D2AC2" w:rsidRPr="006729E0" w:rsidRDefault="002D2AC2" w:rsidP="005F730C">
            <w:pPr>
              <w:jc w:val="center"/>
              <w:rPr>
                <w:rFonts w:asciiTheme="minorHAnsi" w:hAnsiTheme="minorHAnsi" w:cstheme="minorHAnsi"/>
              </w:rPr>
            </w:pPr>
            <w:r w:rsidRPr="006729E0">
              <w:rPr>
                <w:rFonts w:asciiTheme="minorHAnsi" w:hAnsiTheme="minorHAnsi" w:cstheme="minorHAnsi"/>
              </w:rPr>
              <w:t>Administración 2</w:t>
            </w:r>
          </w:p>
        </w:tc>
        <w:tc>
          <w:tcPr>
            <w:tcW w:w="0" w:type="auto"/>
            <w:vAlign w:val="center"/>
          </w:tcPr>
          <w:p w:rsidR="002D2AC2" w:rsidRPr="006729E0" w:rsidRDefault="002D2AC2" w:rsidP="005F730C">
            <w:pPr>
              <w:jc w:val="center"/>
              <w:rPr>
                <w:rFonts w:asciiTheme="minorHAnsi" w:hAnsiTheme="minorHAnsi" w:cstheme="minorHAnsi"/>
              </w:rPr>
            </w:pPr>
            <w:r w:rsidRPr="006729E0">
              <w:rPr>
                <w:rFonts w:asciiTheme="minorHAnsi" w:hAnsiTheme="minorHAnsi" w:cstheme="minorHAnsi"/>
              </w:rPr>
              <w:t>Valora</w:t>
            </w:r>
            <w:r>
              <w:rPr>
                <w:rFonts w:asciiTheme="minorHAnsi" w:hAnsiTheme="minorHAnsi" w:cstheme="minorHAnsi"/>
              </w:rPr>
              <w:t>r</w:t>
            </w:r>
            <w:r w:rsidRPr="006729E0">
              <w:rPr>
                <w:rFonts w:asciiTheme="minorHAnsi" w:hAnsiTheme="minorHAnsi" w:cstheme="minorHAnsi"/>
              </w:rPr>
              <w:t xml:space="preserve"> la importancia de actuar en contextos profesionales con un perfil culto y humanista</w:t>
            </w:r>
            <w:r>
              <w:rPr>
                <w:rFonts w:asciiTheme="minorHAnsi" w:hAnsiTheme="minorHAnsi" w:cstheme="minorHAnsi"/>
              </w:rPr>
              <w:t>.</w:t>
            </w:r>
          </w:p>
        </w:tc>
        <w:tc>
          <w:tcPr>
            <w:tcW w:w="0" w:type="auto"/>
            <w:vAlign w:val="center"/>
          </w:tcPr>
          <w:p w:rsidR="002D2AC2" w:rsidRPr="006729E0" w:rsidRDefault="002D2AC2" w:rsidP="005F730C">
            <w:pPr>
              <w:jc w:val="center"/>
              <w:rPr>
                <w:rFonts w:asciiTheme="minorHAnsi" w:hAnsiTheme="minorHAnsi" w:cstheme="minorHAnsi"/>
              </w:rPr>
            </w:pPr>
            <w:r w:rsidRPr="006729E0">
              <w:rPr>
                <w:rFonts w:asciiTheme="minorHAnsi" w:hAnsiTheme="minorHAnsi" w:cstheme="minorHAnsi"/>
              </w:rPr>
              <w:t>Cuadro comparativo</w:t>
            </w:r>
          </w:p>
        </w:tc>
        <w:tc>
          <w:tcPr>
            <w:tcW w:w="0" w:type="auto"/>
          </w:tcPr>
          <w:p w:rsidR="002D2AC2" w:rsidRPr="006729E0" w:rsidRDefault="002D2AC2" w:rsidP="005F730C">
            <w:pPr>
              <w:jc w:val="both"/>
              <w:rPr>
                <w:rFonts w:asciiTheme="minorHAnsi" w:hAnsiTheme="minorHAnsi" w:cstheme="minorHAnsi"/>
              </w:rPr>
            </w:pPr>
            <w:r w:rsidRPr="006729E0">
              <w:rPr>
                <w:rFonts w:asciiTheme="minorHAnsi" w:hAnsiTheme="minorHAnsi" w:cstheme="minorHAnsi"/>
              </w:rPr>
              <w:t>Es importante referenciar datos reales guardando en reserva el nombre de la empresa con la que se contrastará el caso.</w:t>
            </w:r>
          </w:p>
          <w:p w:rsidR="002D2AC2" w:rsidRPr="006729E0" w:rsidRDefault="002D2AC2" w:rsidP="005F730C">
            <w:pPr>
              <w:jc w:val="both"/>
              <w:rPr>
                <w:rFonts w:asciiTheme="minorHAnsi" w:hAnsiTheme="minorHAnsi" w:cstheme="minorHAnsi"/>
              </w:rPr>
            </w:pPr>
            <w:r w:rsidRPr="006729E0">
              <w:rPr>
                <w:rFonts w:asciiTheme="minorHAnsi" w:hAnsiTheme="minorHAnsi" w:cstheme="minorHAnsi"/>
              </w:rPr>
              <w:t>Se tendrá en cuenta el análisis de cada uno de los aspectos evaluados</w:t>
            </w:r>
            <w:r>
              <w:rPr>
                <w:rFonts w:asciiTheme="minorHAnsi" w:hAnsiTheme="minorHAnsi" w:cstheme="minorHAnsi"/>
              </w:rPr>
              <w:t>,</w:t>
            </w:r>
            <w:r w:rsidRPr="006729E0">
              <w:rPr>
                <w:rFonts w:asciiTheme="minorHAnsi" w:hAnsiTheme="minorHAnsi" w:cstheme="minorHAnsi"/>
              </w:rPr>
              <w:t xml:space="preserve"> así como las opiniones del estudiante frente a este tipo de estrategias.</w:t>
            </w:r>
          </w:p>
          <w:p w:rsidR="002D2AC2" w:rsidRPr="006729E0" w:rsidRDefault="002D2AC2" w:rsidP="005F730C">
            <w:pPr>
              <w:jc w:val="both"/>
              <w:rPr>
                <w:rFonts w:asciiTheme="minorHAnsi" w:hAnsiTheme="minorHAnsi" w:cstheme="minorHAnsi"/>
              </w:rPr>
            </w:pPr>
          </w:p>
          <w:p w:rsidR="002D2AC2" w:rsidRPr="006729E0" w:rsidRDefault="002D2AC2" w:rsidP="005F730C">
            <w:pPr>
              <w:jc w:val="both"/>
              <w:rPr>
                <w:rFonts w:asciiTheme="minorHAnsi" w:hAnsiTheme="minorHAnsi" w:cstheme="minorHAnsi"/>
              </w:rPr>
            </w:pPr>
            <w:r w:rsidRPr="006729E0">
              <w:rPr>
                <w:rFonts w:asciiTheme="minorHAnsi" w:hAnsiTheme="minorHAnsi" w:cstheme="minorHAnsi"/>
              </w:rPr>
              <w:t xml:space="preserve">El cuadro consta de tres columnas: la oferta de servicios de la </w:t>
            </w:r>
            <w:proofErr w:type="spellStart"/>
            <w:r w:rsidRPr="006729E0">
              <w:rPr>
                <w:rFonts w:asciiTheme="minorHAnsi" w:hAnsiTheme="minorHAnsi" w:cstheme="minorHAnsi"/>
              </w:rPr>
              <w:t>Hiperfarmacia</w:t>
            </w:r>
            <w:proofErr w:type="spellEnd"/>
            <w:r w:rsidRPr="006729E0">
              <w:rPr>
                <w:rFonts w:asciiTheme="minorHAnsi" w:hAnsiTheme="minorHAnsi" w:cstheme="minorHAnsi"/>
              </w:rPr>
              <w:t>, la oferta de Drogas Colombia y el análisis</w:t>
            </w:r>
            <w:r>
              <w:rPr>
                <w:rFonts w:asciiTheme="minorHAnsi" w:hAnsiTheme="minorHAnsi" w:cstheme="minorHAnsi"/>
              </w:rPr>
              <w:t>,</w:t>
            </w:r>
            <w:r w:rsidRPr="006729E0">
              <w:rPr>
                <w:rFonts w:asciiTheme="minorHAnsi" w:hAnsiTheme="minorHAnsi" w:cstheme="minorHAnsi"/>
              </w:rPr>
              <w:t xml:space="preserve"> producto de dicha comparación.</w:t>
            </w:r>
          </w:p>
        </w:tc>
        <w:tc>
          <w:tcPr>
            <w:tcW w:w="0" w:type="auto"/>
            <w:vAlign w:val="center"/>
          </w:tcPr>
          <w:p w:rsidR="002D2AC2" w:rsidRPr="006729E0" w:rsidRDefault="002D2AC2" w:rsidP="005F730C">
            <w:pPr>
              <w:jc w:val="center"/>
              <w:rPr>
                <w:rFonts w:asciiTheme="minorHAnsi" w:hAnsiTheme="minorHAnsi" w:cstheme="minorHAnsi"/>
                <w:b/>
              </w:rPr>
            </w:pPr>
            <w:r w:rsidRPr="006729E0">
              <w:rPr>
                <w:rFonts w:asciiTheme="minorHAnsi" w:hAnsiTheme="minorHAnsi" w:cstheme="minorHAnsi"/>
                <w:b/>
              </w:rPr>
              <w:t>DROGAS COLOMBIA Explorando un modelo de negocio exitoso</w:t>
            </w:r>
          </w:p>
        </w:tc>
        <w:tc>
          <w:tcPr>
            <w:tcW w:w="0" w:type="auto"/>
          </w:tcPr>
          <w:p w:rsidR="002D2AC2" w:rsidRPr="006729E0" w:rsidRDefault="002D2AC2" w:rsidP="005F730C">
            <w:pPr>
              <w:jc w:val="both"/>
              <w:rPr>
                <w:rStyle w:val="A4"/>
                <w:rFonts w:asciiTheme="minorHAnsi" w:hAnsiTheme="minorHAnsi" w:cstheme="minorHAnsi"/>
              </w:rPr>
            </w:pPr>
            <w:r w:rsidRPr="006729E0">
              <w:rPr>
                <w:rStyle w:val="A4"/>
                <w:rFonts w:asciiTheme="minorHAnsi" w:hAnsiTheme="minorHAnsi" w:cstheme="minorHAnsi"/>
              </w:rPr>
              <w:t xml:space="preserve">Elabore un cuadro comparativo en el que contraste las estrategias administrativas y el trato al cliente que brinda una </w:t>
            </w:r>
            <w:proofErr w:type="spellStart"/>
            <w:r w:rsidRPr="006729E0">
              <w:rPr>
                <w:rStyle w:val="A4"/>
                <w:rFonts w:asciiTheme="minorHAnsi" w:hAnsiTheme="minorHAnsi" w:cstheme="minorHAnsi"/>
              </w:rPr>
              <w:t>Hiperfarmacia</w:t>
            </w:r>
            <w:proofErr w:type="spellEnd"/>
            <w:r w:rsidRPr="006729E0">
              <w:rPr>
                <w:rStyle w:val="A4"/>
                <w:rFonts w:asciiTheme="minorHAnsi" w:hAnsiTheme="minorHAnsi" w:cstheme="minorHAnsi"/>
              </w:rPr>
              <w:t xml:space="preserve"> y las que ofrece Drogas Colombia.</w:t>
            </w:r>
          </w:p>
          <w:p w:rsidR="002D2AC2" w:rsidRPr="006729E0" w:rsidRDefault="002D2AC2" w:rsidP="005F730C">
            <w:pPr>
              <w:jc w:val="both"/>
              <w:rPr>
                <w:rStyle w:val="A4"/>
                <w:rFonts w:asciiTheme="minorHAnsi" w:hAnsiTheme="minorHAnsi" w:cstheme="minorHAnsi"/>
              </w:rPr>
            </w:pPr>
            <w:r w:rsidRPr="006729E0">
              <w:rPr>
                <w:rStyle w:val="A4"/>
                <w:rFonts w:asciiTheme="minorHAnsi" w:hAnsiTheme="minorHAnsi" w:cstheme="minorHAnsi"/>
              </w:rPr>
              <w:t>Evalúe las estrategias utilizadas por las dos empresas, explique la manera como estas decisiones han permitido la permanencia de la empresa a pesar de las dificultades que se han presentado.</w:t>
            </w:r>
          </w:p>
          <w:p w:rsidR="002D2AC2" w:rsidRPr="006729E0" w:rsidRDefault="002D2AC2" w:rsidP="005F730C">
            <w:pPr>
              <w:jc w:val="both"/>
              <w:rPr>
                <w:rFonts w:asciiTheme="minorHAnsi" w:hAnsiTheme="minorHAnsi" w:cstheme="minorHAnsi"/>
              </w:rPr>
            </w:pPr>
            <w:r w:rsidRPr="006729E0">
              <w:rPr>
                <w:rStyle w:val="A4"/>
                <w:rFonts w:asciiTheme="minorHAnsi" w:hAnsiTheme="minorHAnsi" w:cstheme="minorHAnsi"/>
              </w:rPr>
              <w:t xml:space="preserve">No olvide hacer énfasis en  </w:t>
            </w:r>
            <w:r>
              <w:rPr>
                <w:rStyle w:val="A4"/>
                <w:rFonts w:asciiTheme="minorHAnsi" w:hAnsiTheme="minorHAnsi" w:cstheme="minorHAnsi"/>
              </w:rPr>
              <w:t xml:space="preserve">la </w:t>
            </w:r>
            <w:r w:rsidRPr="006729E0">
              <w:rPr>
                <w:rStyle w:val="A4"/>
                <w:rFonts w:asciiTheme="minorHAnsi" w:hAnsiTheme="minorHAnsi" w:cstheme="minorHAnsi"/>
              </w:rPr>
              <w:t xml:space="preserve">importancia </w:t>
            </w:r>
            <w:r>
              <w:rPr>
                <w:rStyle w:val="A4"/>
                <w:rFonts w:asciiTheme="minorHAnsi" w:hAnsiTheme="minorHAnsi" w:cstheme="minorHAnsi"/>
              </w:rPr>
              <w:t xml:space="preserve">que </w:t>
            </w:r>
            <w:r w:rsidRPr="006729E0">
              <w:rPr>
                <w:rStyle w:val="A4"/>
                <w:rFonts w:asciiTheme="minorHAnsi" w:hAnsiTheme="minorHAnsi" w:cstheme="minorHAnsi"/>
              </w:rPr>
              <w:t>tiene en los procesos administrativos mantener un enfoque hacia el cliente, en el que prime la visión humanista.</w:t>
            </w:r>
          </w:p>
        </w:tc>
      </w:tr>
      <w:tr w:rsidR="002D2AC2" w:rsidRPr="00321990" w:rsidTr="00A2674A">
        <w:tc>
          <w:tcPr>
            <w:tcW w:w="0" w:type="auto"/>
            <w:vAlign w:val="center"/>
          </w:tcPr>
          <w:p w:rsidR="002D2AC2" w:rsidRPr="006729E0" w:rsidRDefault="002D2AC2" w:rsidP="005F730C">
            <w:pPr>
              <w:jc w:val="center"/>
              <w:rPr>
                <w:rFonts w:asciiTheme="minorHAnsi" w:hAnsiTheme="minorHAnsi" w:cstheme="minorHAnsi"/>
              </w:rPr>
            </w:pPr>
            <w:r w:rsidRPr="006729E0">
              <w:rPr>
                <w:rFonts w:asciiTheme="minorHAnsi" w:hAnsiTheme="minorHAnsi" w:cstheme="minorHAnsi"/>
              </w:rPr>
              <w:t>4</w:t>
            </w:r>
          </w:p>
        </w:tc>
        <w:tc>
          <w:tcPr>
            <w:tcW w:w="0" w:type="auto"/>
            <w:vAlign w:val="center"/>
          </w:tcPr>
          <w:p w:rsidR="002D2AC2" w:rsidRPr="006729E0" w:rsidRDefault="002D2AC2" w:rsidP="005F730C">
            <w:pPr>
              <w:jc w:val="center"/>
              <w:rPr>
                <w:rFonts w:asciiTheme="minorHAnsi" w:hAnsiTheme="minorHAnsi" w:cstheme="minorHAnsi"/>
              </w:rPr>
            </w:pPr>
            <w:r w:rsidRPr="006729E0">
              <w:rPr>
                <w:rFonts w:asciiTheme="minorHAnsi" w:hAnsiTheme="minorHAnsi" w:cstheme="minorHAnsi"/>
              </w:rPr>
              <w:t>Administración 2</w:t>
            </w:r>
          </w:p>
        </w:tc>
        <w:tc>
          <w:tcPr>
            <w:tcW w:w="0" w:type="auto"/>
            <w:vAlign w:val="center"/>
          </w:tcPr>
          <w:p w:rsidR="002D2AC2" w:rsidRPr="006729E0" w:rsidRDefault="002D2AC2" w:rsidP="005F730C">
            <w:pPr>
              <w:jc w:val="center"/>
              <w:rPr>
                <w:rFonts w:asciiTheme="minorHAnsi" w:hAnsiTheme="minorHAnsi" w:cstheme="minorHAnsi"/>
              </w:rPr>
            </w:pPr>
            <w:r>
              <w:rPr>
                <w:rFonts w:asciiTheme="minorHAnsi" w:hAnsiTheme="minorHAnsi" w:cstheme="minorHAnsi"/>
              </w:rPr>
              <w:t>Evaluar</w:t>
            </w:r>
            <w:r w:rsidRPr="006729E0">
              <w:rPr>
                <w:rFonts w:asciiTheme="minorHAnsi" w:hAnsiTheme="minorHAnsi" w:cstheme="minorHAnsi"/>
              </w:rPr>
              <w:t xml:space="preserve"> el modelo administrativo empresarial y </w:t>
            </w:r>
            <w:r w:rsidRPr="006729E0">
              <w:rPr>
                <w:rFonts w:asciiTheme="minorHAnsi" w:hAnsiTheme="minorHAnsi" w:cstheme="minorHAnsi"/>
              </w:rPr>
              <w:lastRenderedPageBreak/>
              <w:t>plantea</w:t>
            </w:r>
            <w:r>
              <w:rPr>
                <w:rFonts w:asciiTheme="minorHAnsi" w:hAnsiTheme="minorHAnsi" w:cstheme="minorHAnsi"/>
              </w:rPr>
              <w:t>r</w:t>
            </w:r>
            <w:r w:rsidRPr="006729E0">
              <w:rPr>
                <w:rFonts w:asciiTheme="minorHAnsi" w:hAnsiTheme="minorHAnsi" w:cstheme="minorHAnsi"/>
              </w:rPr>
              <w:t xml:space="preserve"> mejoras encaminadas a garantizar la vigencia en el mercado.</w:t>
            </w:r>
          </w:p>
        </w:tc>
        <w:tc>
          <w:tcPr>
            <w:tcW w:w="0" w:type="auto"/>
            <w:vAlign w:val="center"/>
          </w:tcPr>
          <w:p w:rsidR="002D2AC2" w:rsidRPr="006729E0" w:rsidRDefault="002D2AC2" w:rsidP="005F730C">
            <w:pPr>
              <w:jc w:val="center"/>
              <w:rPr>
                <w:rFonts w:asciiTheme="minorHAnsi" w:hAnsiTheme="minorHAnsi" w:cstheme="minorHAnsi"/>
              </w:rPr>
            </w:pPr>
            <w:r w:rsidRPr="006729E0">
              <w:rPr>
                <w:rFonts w:asciiTheme="minorHAnsi" w:hAnsiTheme="minorHAnsi" w:cstheme="minorHAnsi"/>
              </w:rPr>
              <w:lastRenderedPageBreak/>
              <w:t xml:space="preserve">Matriz de análisis </w:t>
            </w:r>
            <w:r w:rsidRPr="006729E0">
              <w:rPr>
                <w:rFonts w:asciiTheme="minorHAnsi" w:hAnsiTheme="minorHAnsi" w:cstheme="minorHAnsi"/>
              </w:rPr>
              <w:lastRenderedPageBreak/>
              <w:t>DOFA</w:t>
            </w:r>
          </w:p>
        </w:tc>
        <w:tc>
          <w:tcPr>
            <w:tcW w:w="0" w:type="auto"/>
          </w:tcPr>
          <w:p w:rsidR="002D2AC2" w:rsidRPr="006729E0" w:rsidRDefault="002D2AC2" w:rsidP="005F730C">
            <w:pPr>
              <w:jc w:val="both"/>
              <w:rPr>
                <w:rFonts w:asciiTheme="minorHAnsi" w:hAnsiTheme="minorHAnsi" w:cstheme="minorHAnsi"/>
              </w:rPr>
            </w:pPr>
            <w:r w:rsidRPr="006729E0">
              <w:rPr>
                <w:rFonts w:asciiTheme="minorHAnsi" w:hAnsiTheme="minorHAnsi" w:cstheme="minorHAnsi"/>
              </w:rPr>
              <w:lastRenderedPageBreak/>
              <w:t xml:space="preserve">En esta actividad se tendrá en cuenta la capacidad para </w:t>
            </w:r>
            <w:r w:rsidRPr="006729E0">
              <w:rPr>
                <w:rFonts w:asciiTheme="minorHAnsi" w:hAnsiTheme="minorHAnsi" w:cstheme="minorHAnsi"/>
              </w:rPr>
              <w:lastRenderedPageBreak/>
              <w:t>identificar aquellos aspectos favorables y desfavorables al momento de realizar una evaluación de los procesos administrativos.</w:t>
            </w:r>
          </w:p>
          <w:p w:rsidR="002D2AC2" w:rsidRPr="006729E0" w:rsidRDefault="002D2AC2" w:rsidP="005F730C">
            <w:pPr>
              <w:jc w:val="both"/>
              <w:rPr>
                <w:rFonts w:asciiTheme="minorHAnsi" w:hAnsiTheme="minorHAnsi" w:cstheme="minorHAnsi"/>
              </w:rPr>
            </w:pPr>
            <w:r w:rsidRPr="006729E0">
              <w:rPr>
                <w:rFonts w:asciiTheme="minorHAnsi" w:hAnsiTheme="minorHAnsi" w:cstheme="minorHAnsi"/>
              </w:rPr>
              <w:t>Se evaluará la pertinencia de las sugerencias y toma de decisiones como administrador,  que beneficien a la empresa.</w:t>
            </w:r>
          </w:p>
          <w:p w:rsidR="002D2AC2" w:rsidRPr="006729E0" w:rsidRDefault="002D2AC2" w:rsidP="005F730C">
            <w:pPr>
              <w:jc w:val="both"/>
              <w:rPr>
                <w:rFonts w:asciiTheme="minorHAnsi" w:hAnsiTheme="minorHAnsi" w:cstheme="minorHAnsi"/>
              </w:rPr>
            </w:pPr>
            <w:r w:rsidRPr="006729E0">
              <w:rPr>
                <w:rFonts w:asciiTheme="minorHAnsi" w:hAnsiTheme="minorHAnsi" w:cstheme="minorHAnsi"/>
              </w:rPr>
              <w:t>Se deben incluir las estrategias F-O, D-O, F-A y D-A teniendo en cuenta las condiciones actuales del mercado.</w:t>
            </w:r>
          </w:p>
        </w:tc>
        <w:tc>
          <w:tcPr>
            <w:tcW w:w="0" w:type="auto"/>
            <w:vAlign w:val="center"/>
          </w:tcPr>
          <w:p w:rsidR="002D2AC2" w:rsidRPr="006729E0" w:rsidRDefault="002D2AC2" w:rsidP="005F730C">
            <w:pPr>
              <w:jc w:val="center"/>
              <w:rPr>
                <w:rFonts w:asciiTheme="minorHAnsi" w:hAnsiTheme="minorHAnsi" w:cstheme="minorHAnsi"/>
                <w:b/>
              </w:rPr>
            </w:pPr>
            <w:r w:rsidRPr="006729E0">
              <w:rPr>
                <w:rFonts w:asciiTheme="minorHAnsi" w:hAnsiTheme="minorHAnsi" w:cstheme="minorHAnsi"/>
                <w:b/>
              </w:rPr>
              <w:lastRenderedPageBreak/>
              <w:t xml:space="preserve">DROGAS COLOMBIA Explorando un </w:t>
            </w:r>
            <w:r w:rsidRPr="006729E0">
              <w:rPr>
                <w:rFonts w:asciiTheme="minorHAnsi" w:hAnsiTheme="minorHAnsi" w:cstheme="minorHAnsi"/>
                <w:b/>
              </w:rPr>
              <w:lastRenderedPageBreak/>
              <w:t>modelo de negocio exitoso</w:t>
            </w:r>
          </w:p>
        </w:tc>
        <w:tc>
          <w:tcPr>
            <w:tcW w:w="0" w:type="auto"/>
          </w:tcPr>
          <w:p w:rsidR="002D2AC2" w:rsidRPr="006729E0" w:rsidRDefault="002D2AC2" w:rsidP="005F730C">
            <w:pPr>
              <w:jc w:val="both"/>
              <w:rPr>
                <w:rFonts w:asciiTheme="minorHAnsi" w:hAnsiTheme="minorHAnsi" w:cstheme="minorHAnsi"/>
              </w:rPr>
            </w:pPr>
            <w:r w:rsidRPr="006729E0">
              <w:rPr>
                <w:rFonts w:asciiTheme="minorHAnsi" w:hAnsiTheme="minorHAnsi" w:cstheme="minorHAnsi"/>
              </w:rPr>
              <w:lastRenderedPageBreak/>
              <w:t>Construya la matriz DOFA de Drogas Colombia.</w:t>
            </w:r>
          </w:p>
          <w:p w:rsidR="002D2AC2" w:rsidRPr="006729E0" w:rsidRDefault="002D2AC2" w:rsidP="005F730C">
            <w:pPr>
              <w:jc w:val="both"/>
              <w:rPr>
                <w:rFonts w:asciiTheme="minorHAnsi" w:hAnsiTheme="minorHAnsi" w:cstheme="minorHAnsi"/>
              </w:rPr>
            </w:pPr>
          </w:p>
          <w:p w:rsidR="002D2AC2" w:rsidRPr="006729E0" w:rsidRDefault="002D2AC2" w:rsidP="005F730C">
            <w:pPr>
              <w:jc w:val="both"/>
              <w:rPr>
                <w:rFonts w:asciiTheme="minorHAnsi" w:hAnsiTheme="minorHAnsi" w:cstheme="minorHAnsi"/>
              </w:rPr>
            </w:pPr>
            <w:r w:rsidRPr="006729E0">
              <w:rPr>
                <w:rFonts w:asciiTheme="minorHAnsi" w:hAnsiTheme="minorHAnsi" w:cstheme="minorHAnsi"/>
              </w:rPr>
              <w:t>Dentro de las casillas correspondientes a las estrategias, formule una serie de sugerencias administrativas que considere pertinentes para que la compañía pueda sortear de manera asertiva las dificultades que se presenten, debidas al aumento de la competencia y orientadas a garantizar la continuidad en el mercado.</w:t>
            </w:r>
          </w:p>
        </w:tc>
      </w:tr>
    </w:tbl>
    <w:p w:rsidR="001D69DC" w:rsidRDefault="001D69DC" w:rsidP="00C863D1"/>
    <w:sectPr w:rsidR="001D69DC" w:rsidSect="00F05E7D">
      <w:pgSz w:w="15840" w:h="12240" w:orient="landscape"/>
      <w:pgMar w:top="1701" w:right="1417" w:bottom="1701"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Schoolbook">
    <w:panose1 w:val="02040604050505020304"/>
    <w:charset w:val="00"/>
    <w:family w:val="roman"/>
    <w:pitch w:val="variable"/>
    <w:sig w:usb0="00000287" w:usb1="00000000" w:usb2="00000000" w:usb3="00000000" w:csb0="0000009F" w:csb1="00000000"/>
  </w:font>
  <w:font w:name="Century Gothic">
    <w:altName w:val="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B9E6277"/>
    <w:multiLevelType w:val="hybridMultilevel"/>
    <w:tmpl w:val="608EB70A"/>
    <w:lvl w:ilvl="0" w:tplc="3AFC679C">
      <w:numFmt w:val="bullet"/>
      <w:lvlText w:val="-"/>
      <w:lvlJc w:val="left"/>
      <w:pPr>
        <w:ind w:left="720" w:hanging="360"/>
      </w:pPr>
      <w:rPr>
        <w:rFonts w:ascii="Calibri" w:eastAsia="Calibri" w:hAnsi="Calibri"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08"/>
  <w:hyphenationZone w:val="425"/>
  <w:drawingGridHorizontalSpacing w:val="110"/>
  <w:displayHorizontalDrawingGridEvery w:val="2"/>
  <w:characterSpacingControl w:val="doNotCompress"/>
  <w:compat/>
  <w:rsids>
    <w:rsidRoot w:val="00F05E7D"/>
    <w:rsid w:val="001B201F"/>
    <w:rsid w:val="001D69DC"/>
    <w:rsid w:val="00295621"/>
    <w:rsid w:val="002B613B"/>
    <w:rsid w:val="002D2AC2"/>
    <w:rsid w:val="003A1FF4"/>
    <w:rsid w:val="0046000D"/>
    <w:rsid w:val="005756A1"/>
    <w:rsid w:val="007B0799"/>
    <w:rsid w:val="007E4236"/>
    <w:rsid w:val="007E6758"/>
    <w:rsid w:val="008523A3"/>
    <w:rsid w:val="00B228BC"/>
    <w:rsid w:val="00B423CA"/>
    <w:rsid w:val="00C863D1"/>
    <w:rsid w:val="00C91773"/>
    <w:rsid w:val="00C94676"/>
    <w:rsid w:val="00CE65CD"/>
    <w:rsid w:val="00DE5C9E"/>
    <w:rsid w:val="00E161BB"/>
    <w:rsid w:val="00EE2483"/>
    <w:rsid w:val="00F05E7D"/>
    <w:rsid w:val="00FF39A7"/>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5E7D"/>
    <w:rPr>
      <w:rFonts w:ascii="Calibri" w:eastAsia="Calibri" w:hAnsi="Calibri" w:cs="Times New Roman"/>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756A1"/>
    <w:pPr>
      <w:ind w:left="720"/>
      <w:contextualSpacing/>
    </w:pPr>
  </w:style>
  <w:style w:type="paragraph" w:customStyle="1" w:styleId="Default">
    <w:name w:val="Default"/>
    <w:rsid w:val="00CE65CD"/>
    <w:pPr>
      <w:autoSpaceDE w:val="0"/>
      <w:autoSpaceDN w:val="0"/>
      <w:adjustRightInd w:val="0"/>
      <w:spacing w:after="0" w:line="240" w:lineRule="auto"/>
    </w:pPr>
    <w:rPr>
      <w:rFonts w:ascii="Century Schoolbook" w:eastAsia="Calibri" w:hAnsi="Century Schoolbook" w:cs="Century Schoolbook"/>
      <w:color w:val="000000"/>
      <w:sz w:val="24"/>
      <w:szCs w:val="24"/>
      <w:lang w:val="es-CO"/>
    </w:rPr>
  </w:style>
  <w:style w:type="character" w:customStyle="1" w:styleId="A4">
    <w:name w:val="A4"/>
    <w:uiPriority w:val="99"/>
    <w:rsid w:val="002D2AC2"/>
    <w:rPr>
      <w:rFonts w:cs="Century Gothic"/>
      <w:color w:val="000000"/>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348</Words>
  <Characters>1916</Characters>
  <Application>Microsoft Office Word</Application>
  <DocSecurity>0</DocSecurity>
  <Lines>15</Lines>
  <Paragraphs>4</Paragraphs>
  <ScaleCrop>false</ScaleCrop>
  <Company>Home</Company>
  <LinksUpToDate>false</LinksUpToDate>
  <CharactersWithSpaces>2260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11</cp:revision>
  <dcterms:created xsi:type="dcterms:W3CDTF">2010-11-03T18:01:00Z</dcterms:created>
  <dcterms:modified xsi:type="dcterms:W3CDTF">2010-11-04T23:56:00Z</dcterms:modified>
</cp:coreProperties>
</file>